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Chi</w:t>
      </w:r>
      <w:r>
        <w:rPr>
          <w:rFonts w:hint="default" w:ascii="Times New Roman" w:hAnsi="Times New Roman" w:cs="Times New Roman"/>
          <w:b/>
          <w:bCs/>
          <w:sz w:val="32"/>
          <w:szCs w:val="32"/>
          <w:lang w:val="en-US" w:eastAsia="zh-CN"/>
        </w:rPr>
        <w:t>ne</w:t>
      </w:r>
      <w:r>
        <w:rPr>
          <w:rFonts w:hint="default" w:ascii="Times New Roman" w:hAnsi="Times New Roman" w:cs="Times New Roman"/>
          <w:b/>
          <w:bCs/>
          <w:sz w:val="32"/>
          <w:szCs w:val="32"/>
          <w:lang w:val="en-US" w:eastAsia="zh-CN"/>
        </w:rPr>
        <w:t>se Calligraph</w:t>
      </w:r>
    </w:p>
    <w:p>
      <w:pPr>
        <w:jc w:val="center"/>
        <w:rPr>
          <w:rFonts w:hint="default"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中国书法</w:t>
      </w:r>
    </w:p>
    <w:p>
      <w:pPr>
        <w:jc w:val="center"/>
        <w:rPr>
          <w:rFonts w:hint="eastAsia" w:ascii="楷体" w:hAnsi="楷体" w:eastAsia="楷体" w:cs="楷体"/>
        </w:rPr>
      </w:pPr>
      <w:r>
        <w:rPr>
          <w:rFonts w:ascii="Times New Roman" w:hAnsi="Times New Roman" w:eastAsia="楷体" w:cs="Times New Roman"/>
        </w:rPr>
        <w:t xml:space="preserve">Martin Woesler </w:t>
      </w:r>
      <w:r>
        <w:rPr>
          <w:rFonts w:hint="eastAsia" w:ascii="楷体" w:hAnsi="楷体" w:eastAsia="楷体" w:cs="楷体"/>
        </w:rPr>
        <w:t>吴漠汀教授</w:t>
      </w:r>
    </w:p>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 xml:space="preserve">Xu Jia </w:t>
      </w:r>
      <w:r>
        <w:rPr>
          <w:rFonts w:hint="eastAsia" w:ascii="Times New Roman" w:hAnsi="Times New Roman" w:eastAsia="楷体" w:cs="Times New Roman"/>
          <w:lang w:val="en-US" w:eastAsia="zh-CN"/>
        </w:rPr>
        <w:t xml:space="preserve"> </w:t>
      </w:r>
      <w:r>
        <w:rPr>
          <w:rFonts w:hint="default" w:ascii="Times New Roman" w:hAnsi="Times New Roman" w:eastAsia="楷体" w:cs="Times New Roman"/>
          <w:lang w:val="en-US" w:eastAsia="zh-CN"/>
        </w:rPr>
        <w:t>Xiao Ting</w:t>
      </w:r>
      <w:r>
        <w:rPr>
          <w:rFonts w:hint="eastAsia" w:ascii="Times New Roman" w:hAnsi="Times New Roman" w:eastAsia="楷体" w:cs="Times New Roman"/>
          <w:lang w:val="en-US" w:eastAsia="zh-CN"/>
        </w:rPr>
        <w:t xml:space="preserve"> 徐佳 肖婷</w:t>
      </w:r>
    </w:p>
    <w:p>
      <w:pPr>
        <w:spacing w:line="360" w:lineRule="exact"/>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A Brief Introduction:</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default" w:ascii="Times New Roman" w:hAnsi="Times New Roman" w:eastAsia="微软雅黑" w:cs="Times New Roman"/>
          <w:color w:val="313030"/>
          <w:kern w:val="0"/>
          <w:sz w:val="24"/>
          <w:szCs w:val="24"/>
          <w:shd w:val="clear" w:color="auto" w:fill="FFFFFF"/>
          <w:lang w:val="en-US" w:eastAsia="zh-CN"/>
        </w:rPr>
        <w:t>Chinese calligraphy was designated as an intangible cultural heritage by UNESCO in Sep.30,2009.Calligraphy is regarded in China as either the art of writing or beautiful hand- writing with the brush or the study of the rules and techniques of this art. As a school of traditional art, calligraphy occupies the same position as painting in the history of Chinese art and constitutes an indispensable part of the heritage of national culture</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p>
    <w:p>
      <w:pPr>
        <w:numPr>
          <w:ilvl w:val="0"/>
          <w:numId w:val="1"/>
        </w:numPr>
        <w:spacing w:line="360" w:lineRule="exact"/>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The five categories</w:t>
      </w:r>
    </w:p>
    <w:p>
      <w:pPr>
        <w:numPr>
          <w:numId w:val="0"/>
        </w:numPr>
        <w:spacing w:line="360" w:lineRule="exact"/>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Chinese scripts are generally dividedinto five categories: the seal scripts, theclerical scripts, the regular scripts, the</w:t>
      </w:r>
      <w:r>
        <w:rPr>
          <w:rFonts w:hint="eastAsia" w:ascii="Times New Roman" w:hAnsi="Times New Roman" w:cs="Times New Roman"/>
          <w:b/>
          <w:bCs/>
          <w:sz w:val="24"/>
          <w:szCs w:val="24"/>
          <w:lang w:val="en-US" w:eastAsia="zh-CN"/>
        </w:rPr>
        <w:t xml:space="preserve"> </w:t>
      </w:r>
      <w:r>
        <w:rPr>
          <w:rFonts w:hint="default" w:ascii="Times New Roman" w:hAnsi="Times New Roman" w:cs="Times New Roman"/>
          <w:b/>
          <w:bCs/>
          <w:sz w:val="24"/>
          <w:szCs w:val="24"/>
          <w:lang w:val="en-US" w:eastAsia="zh-CN"/>
        </w:rPr>
        <w:t>cursive hand and the running hand.</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1)</w:t>
      </w:r>
      <w:r>
        <w:rPr>
          <w:rFonts w:hint="default" w:ascii="Times New Roman" w:hAnsi="Times New Roman" w:eastAsia="微软雅黑" w:cs="Times New Roman"/>
          <w:color w:val="313030"/>
          <w:kern w:val="0"/>
          <w:sz w:val="24"/>
          <w:szCs w:val="24"/>
          <w:shd w:val="clear" w:color="auto" w:fill="FFFFFF"/>
          <w:lang w:val="en-US" w:eastAsia="zh-CN"/>
        </w:rPr>
        <w:t>The seal script ( Zhuan Shu )</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default" w:ascii="Times New Roman" w:hAnsi="Times New Roman" w:eastAsia="微软雅黑" w:cs="Times New Roman"/>
          <w:color w:val="313030"/>
          <w:kern w:val="0"/>
          <w:sz w:val="24"/>
          <w:szCs w:val="24"/>
          <w:shd w:val="clear" w:color="auto" w:fill="FFFFFF"/>
          <w:lang w:val="en-US" w:eastAsia="zh-CN"/>
        </w:rPr>
        <w:t xml:space="preserve"> The seal scripts, called Li Shu inChinese, include Da Zhuan and XiaoZhuan. Da Zhuan was popular in the lateWestern Zhou Dynasty, which was theearliest form of writing after the oracleinscriptions.Compared to pictographiccharacters which have loose structuresand complicated strokes, Da Zhuanhave more clear lines and the characterpattern tends to be in better order, whichlaid the foundation of square characters.But it also caused great inconveniencebecause the uniformity of this scripts</w:t>
      </w:r>
      <w:r>
        <w:rPr>
          <w:rFonts w:hint="eastAsia" w:ascii="Times New Roman" w:hAnsi="Times New Roman" w:eastAsia="微软雅黑" w:cs="Times New Roman"/>
          <w:color w:val="313030"/>
          <w:kern w:val="0"/>
          <w:sz w:val="24"/>
          <w:szCs w:val="24"/>
          <w:shd w:val="clear" w:color="auto" w:fill="FFFFFF"/>
          <w:lang w:val="en-US" w:eastAsia="zh-CN"/>
        </w:rPr>
        <w:t>.</w:t>
      </w:r>
      <w:r>
        <w:rPr>
          <w:rFonts w:hint="default" w:ascii="Times New Roman" w:hAnsi="Times New Roman" w:eastAsia="微软雅黑" w:cs="Times New Roman"/>
          <w:color w:val="313030"/>
          <w:kern w:val="0"/>
          <w:sz w:val="24"/>
          <w:szCs w:val="24"/>
          <w:shd w:val="clear" w:color="auto" w:fill="FFFFFF"/>
          <w:lang w:val="en-US" w:eastAsia="zh-CN"/>
        </w:rPr>
        <w:t xml:space="preserve"> </w:t>
      </w:r>
      <w:r>
        <w:rPr>
          <w:rFonts w:hint="eastAsia" w:ascii="Times New Roman" w:hAnsi="Times New Roman" w:eastAsia="微软雅黑" w:cs="Times New Roman"/>
          <w:color w:val="313030"/>
          <w:kern w:val="0"/>
          <w:sz w:val="24"/>
          <w:szCs w:val="24"/>
          <w:shd w:val="clear" w:color="auto" w:fill="FFFFFF"/>
          <w:lang w:val="en-US" w:eastAsia="zh-CN"/>
        </w:rPr>
        <w:t xml:space="preserve"> </w:t>
      </w:r>
      <w:r>
        <w:rPr>
          <w:rFonts w:hint="default" w:ascii="Times New Roman" w:hAnsi="Times New Roman" w:eastAsia="微软雅黑" w:cs="Times New Roman"/>
          <w:color w:val="313030"/>
          <w:kern w:val="0"/>
          <w:sz w:val="24"/>
          <w:szCs w:val="24"/>
          <w:shd w:val="clear" w:color="auto" w:fill="FFFFFF"/>
          <w:lang w:val="en-US" w:eastAsia="zh-CN"/>
        </w:rPr>
        <w:t>Xiao Zhuan formed in the Qin Dynasty.In the Spring and Autumn Period, thesame character could be written inquite different ways, simplified ㅇcomplicated. After China's unificationunder one central government, the firstQin emperor ordered the prime ministerLi Si to collect and sort out the variousforms of character writing. And thenXiao Zhuan was created as the officialstandard script. it is well-proportioned,and has smooth strokes, uniform inthickness, making characters moresymbolized and recognizable.stillneed to be improved</w:t>
      </w:r>
      <w:r>
        <w:rPr>
          <w:rFonts w:hint="eastAsia" w:ascii="Times New Roman" w:hAnsi="Times New Roman" w:eastAsia="微软雅黑" w:cs="Times New Roman"/>
          <w:color w:val="313030"/>
          <w:kern w:val="0"/>
          <w:sz w:val="24"/>
          <w:szCs w:val="24"/>
          <w:shd w:val="clear" w:color="auto" w:fill="FFFFFF"/>
          <w:lang w:val="en-US" w:eastAsia="zh-CN"/>
        </w:rPr>
        <w:t>.</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2)The clerical script</w:t>
      </w:r>
      <w:r>
        <w:rPr>
          <w:rFonts w:hint="default" w:ascii="Times New Roman" w:hAnsi="Times New Roman" w:eastAsia="微软雅黑" w:cs="Times New Roman"/>
          <w:color w:val="313030"/>
          <w:kern w:val="0"/>
          <w:sz w:val="24"/>
          <w:szCs w:val="24"/>
          <w:shd w:val="clear" w:color="auto" w:fill="FFFFFF"/>
          <w:lang w:val="en-US" w:eastAsia="zh-CN"/>
        </w:rPr>
        <w:t xml:space="preserve"> ( </w:t>
      </w:r>
      <w:r>
        <w:rPr>
          <w:rFonts w:hint="eastAsia" w:ascii="Times New Roman" w:hAnsi="Times New Roman" w:eastAsia="微软雅黑" w:cs="Times New Roman"/>
          <w:color w:val="313030"/>
          <w:kern w:val="0"/>
          <w:sz w:val="24"/>
          <w:szCs w:val="24"/>
          <w:shd w:val="clear" w:color="auto" w:fill="FFFFFF"/>
          <w:lang w:val="en-US" w:eastAsia="zh-CN"/>
        </w:rPr>
        <w:t xml:space="preserve">Li Shu, </w:t>
      </w:r>
      <w:r>
        <w:rPr>
          <w:rFonts w:hint="default" w:ascii="Times New Roman" w:hAnsi="Times New Roman" w:eastAsia="微软雅黑" w:cs="Times New Roman"/>
          <w:color w:val="313030"/>
          <w:kern w:val="0"/>
          <w:sz w:val="24"/>
          <w:szCs w:val="24"/>
          <w:shd w:val="clear" w:color="auto" w:fill="FFFFFF"/>
          <w:lang w:val="en-US" w:eastAsia="zh-CN"/>
        </w:rPr>
        <w:t xml:space="preserve"> )</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 xml:space="preserve"> Li Shu, Lishu,the clerical script , wascreated by Chengmiao in Qin dynasty.It originally served as an auxiliary character style of Xiaozhuan and gained the most popularity. In the Eastern Han Dynasty. It is wide and flat in structure,with long horizontal strokes and short vertical ones , and it stresses a unique writing technique of " silkworm head and swallow tail" . The emergence of this script was an important reform of Chinese characters, since it made Chinese characters to be more symbolic and showed a new aesthetics trend of writing.</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3)the regular script</w:t>
      </w:r>
      <w:r>
        <w:rPr>
          <w:rFonts w:hint="default" w:ascii="Times New Roman" w:hAnsi="Times New Roman" w:eastAsia="微软雅黑" w:cs="Times New Roman"/>
          <w:color w:val="313030"/>
          <w:kern w:val="0"/>
          <w:sz w:val="24"/>
          <w:szCs w:val="24"/>
          <w:shd w:val="clear" w:color="auto" w:fill="FFFFFF"/>
          <w:lang w:val="en-US" w:eastAsia="zh-CN"/>
        </w:rPr>
        <w:t xml:space="preserve"> ( </w:t>
      </w:r>
      <w:r>
        <w:rPr>
          <w:rFonts w:hint="eastAsia" w:ascii="Times New Roman" w:hAnsi="Times New Roman" w:eastAsia="微软雅黑" w:cs="Times New Roman"/>
          <w:color w:val="313030"/>
          <w:kern w:val="0"/>
          <w:sz w:val="24"/>
          <w:szCs w:val="24"/>
          <w:shd w:val="clear" w:color="auto" w:fill="FFFFFF"/>
          <w:lang w:val="en-US" w:eastAsia="zh-CN"/>
        </w:rPr>
        <w:t>Kai Shu</w:t>
      </w:r>
      <w:r>
        <w:rPr>
          <w:rFonts w:hint="default" w:ascii="Times New Roman" w:hAnsi="Times New Roman" w:eastAsia="微软雅黑" w:cs="Times New Roman"/>
          <w:color w:val="313030"/>
          <w:kern w:val="0"/>
          <w:sz w:val="24"/>
          <w:szCs w:val="24"/>
          <w:shd w:val="clear" w:color="auto" w:fill="FFFFFF"/>
          <w:lang w:val="en-US" w:eastAsia="zh-CN"/>
        </w:rPr>
        <w:t xml:space="preserve"> )</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 xml:space="preserve">Kai Shu,  the regular script, evolvedfrom the Li Shu. It is more simplified and has been widely used in modernsociety. It has smooth horizontal andvertical strokes, and the shape ocharacters is square. According to thedictionary named Ci Hai, the script featuring square structure and smoothand straight strokes is able to be amodel. That' S how it gets the name. </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4)</w:t>
      </w:r>
      <w:r>
        <w:rPr>
          <w:rFonts w:hint="default" w:ascii="Times New Roman" w:hAnsi="Times New Roman" w:eastAsia="微软雅黑" w:cs="Times New Roman"/>
          <w:color w:val="313030"/>
          <w:kern w:val="0"/>
          <w:sz w:val="24"/>
          <w:szCs w:val="24"/>
          <w:shd w:val="clear" w:color="auto" w:fill="FFFFFF"/>
          <w:lang w:val="en-US" w:eastAsia="zh-CN"/>
        </w:rPr>
        <w:t>T</w:t>
      </w:r>
      <w:r>
        <w:rPr>
          <w:rFonts w:hint="eastAsia" w:ascii="Times New Roman" w:hAnsi="Times New Roman" w:eastAsia="微软雅黑" w:cs="Times New Roman"/>
          <w:color w:val="313030"/>
          <w:kern w:val="0"/>
          <w:sz w:val="24"/>
          <w:szCs w:val="24"/>
          <w:shd w:val="clear" w:color="auto" w:fill="FFFFFF"/>
          <w:lang w:val="en-US" w:eastAsia="zh-CN"/>
        </w:rPr>
        <w:t>he cursive hand</w:t>
      </w:r>
      <w:r>
        <w:rPr>
          <w:rFonts w:hint="default" w:ascii="Times New Roman" w:hAnsi="Times New Roman" w:eastAsia="微软雅黑" w:cs="Times New Roman"/>
          <w:color w:val="313030"/>
          <w:kern w:val="0"/>
          <w:sz w:val="24"/>
          <w:szCs w:val="24"/>
          <w:shd w:val="clear" w:color="auto" w:fill="FFFFFF"/>
          <w:lang w:val="en-US" w:eastAsia="zh-CN"/>
        </w:rPr>
        <w:t xml:space="preserve"> ( </w:t>
      </w:r>
      <w:r>
        <w:rPr>
          <w:rFonts w:hint="eastAsia" w:ascii="Times New Roman" w:hAnsi="Times New Roman" w:eastAsia="微软雅黑" w:cs="Times New Roman"/>
          <w:color w:val="313030"/>
          <w:kern w:val="0"/>
          <w:sz w:val="24"/>
          <w:szCs w:val="24"/>
          <w:shd w:val="clear" w:color="auto" w:fill="FFFFFF"/>
          <w:lang w:val="en-US" w:eastAsia="zh-CN"/>
        </w:rPr>
        <w:t>Cao</w:t>
      </w:r>
      <w:r>
        <w:rPr>
          <w:rFonts w:hint="default" w:ascii="Times New Roman" w:hAnsi="Times New Roman" w:eastAsia="微软雅黑" w:cs="Times New Roman"/>
          <w:color w:val="313030"/>
          <w:kern w:val="0"/>
          <w:sz w:val="24"/>
          <w:szCs w:val="24"/>
          <w:shd w:val="clear" w:color="auto" w:fill="FFFFFF"/>
          <w:lang w:val="en-US" w:eastAsia="zh-CN"/>
        </w:rPr>
        <w:t xml:space="preserve"> Shu )</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Cao Shu, the cursive hand, i:another simplified version of Li Shu. Itcan be divided into Zhang Cao and JinCao. Zhang Cao formed in Han Dynasty,is refered to the early style of the cursivehand. Combining the two styles of LiShu and Cao Shu, it has some strokesconnected in a single character butkeeps every two characters apart. Ingeneral, the strokes of Zhang Cao haveheavy and raised end, which to somedegree lower the speed of writing. That'swhy it was supplanted by Jin Cao in theEastern Jin Dynasty, which is more fluentand flexible, featuring both hardness andsoftness.</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5)</w:t>
      </w:r>
      <w:r>
        <w:rPr>
          <w:rFonts w:hint="default" w:ascii="Times New Roman" w:hAnsi="Times New Roman" w:eastAsia="微软雅黑" w:cs="Times New Roman"/>
          <w:color w:val="313030"/>
          <w:kern w:val="0"/>
          <w:sz w:val="24"/>
          <w:szCs w:val="24"/>
          <w:shd w:val="clear" w:color="auto" w:fill="FFFFFF"/>
          <w:lang w:val="en-US" w:eastAsia="zh-CN"/>
        </w:rPr>
        <w:t>The running hand</w:t>
      </w:r>
      <w:r>
        <w:rPr>
          <w:rFonts w:hint="eastAsia" w:ascii="Times New Roman" w:hAnsi="Times New Roman" w:eastAsia="微软雅黑" w:cs="Times New Roman"/>
          <w:color w:val="313030"/>
          <w:kern w:val="0"/>
          <w:sz w:val="24"/>
          <w:szCs w:val="24"/>
          <w:shd w:val="clear" w:color="auto" w:fill="FFFFFF"/>
          <w:lang w:val="en-US" w:eastAsia="zh-CN"/>
        </w:rPr>
        <w:t xml:space="preserve"> </w:t>
      </w:r>
      <w:r>
        <w:rPr>
          <w:rFonts w:hint="default" w:ascii="Times New Roman" w:hAnsi="Times New Roman" w:eastAsia="微软雅黑" w:cs="Times New Roman"/>
          <w:color w:val="313030"/>
          <w:kern w:val="0"/>
          <w:sz w:val="24"/>
          <w:szCs w:val="24"/>
          <w:shd w:val="clear" w:color="auto" w:fill="FFFFFF"/>
          <w:lang w:val="en-US" w:eastAsia="zh-CN"/>
        </w:rPr>
        <w:t>( Xing Shu )</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default" w:ascii="Times New Roman" w:hAnsi="Times New Roman" w:eastAsia="微软雅黑" w:cs="Times New Roman"/>
          <w:color w:val="313030"/>
          <w:kern w:val="0"/>
          <w:sz w:val="24"/>
          <w:szCs w:val="24"/>
          <w:shd w:val="clear" w:color="auto" w:fill="FFFFFF"/>
          <w:lang w:val="en-US" w:eastAsia="zh-CN"/>
        </w:rPr>
        <w:t>Xing Shu,the running hand, is akind of script between Kai Shu and CaoShu. It is not so square and regular as theformer, nor rough and illegible as thelatter. It enables people to write fasterand the writing is easy for people torecognize. So this kind of script is bothaesthetic and functional.</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eastAsia" w:ascii="Times New Roman" w:hAnsi="Times New Roman" w:eastAsia="微软雅黑" w:cs="Times New Roman"/>
          <w:b/>
          <w:bCs/>
          <w:color w:val="313030"/>
          <w:kern w:val="0"/>
          <w:sz w:val="24"/>
          <w:szCs w:val="24"/>
          <w:shd w:val="clear" w:color="auto" w:fill="FFFFFF"/>
          <w:lang w:val="en-US" w:eastAsia="zh-CN"/>
        </w:rPr>
      </w:pPr>
      <w:r>
        <w:rPr>
          <w:rFonts w:hint="eastAsia" w:ascii="Times New Roman" w:hAnsi="Times New Roman" w:eastAsia="微软雅黑" w:cs="Times New Roman"/>
          <w:b/>
          <w:bCs/>
          <w:color w:val="313030"/>
          <w:kern w:val="0"/>
          <w:sz w:val="24"/>
          <w:szCs w:val="24"/>
          <w:shd w:val="clear" w:color="auto" w:fill="FFFFFF"/>
          <w:lang w:val="en-US" w:eastAsia="zh-CN"/>
        </w:rPr>
        <w:t>2.Outstanding calligraphers</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1) Yan Zhenqing, one of the four greatest masters of Kai Shu in Tang Dynasty. It is said that when he was a little boy, he used to practice calligraphy while sweeping the yard. His handwriting is elegant and graceful, with an air of magnificance.</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2) Liu Gongquan, a master of the regular script and the cursive hand, who is often mentioned with Yan Zhenqing. His regular script features firm strokes and rigorous structure, while his running-cursive is fluent and flowing.</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3) Wang Xizhi is acclaimed as“the Saint of calligraphy”and is famous for his cursive hand, which is flowing, flexible and powerful as well. His most famous work is Preface of Lanting, which has been regarded as the best running hand in the world.</w:t>
      </w:r>
    </w:p>
    <w:p>
      <w:pPr>
        <w:widowControl/>
        <w:spacing w:line="360" w:lineRule="exact"/>
        <w:jc w:val="left"/>
        <w:rPr>
          <w:rFonts w:hint="eastAsia" w:ascii="Times New Roman" w:hAnsi="Times New Roman" w:eastAsia="微软雅黑" w:cs="Times New Roman"/>
          <w:b/>
          <w:bCs/>
          <w:color w:val="313030"/>
          <w:kern w:val="0"/>
          <w:sz w:val="24"/>
          <w:szCs w:val="24"/>
          <w:shd w:val="clear" w:color="auto" w:fill="FFFFFF"/>
          <w:lang w:val="en-US" w:eastAsia="zh-CN"/>
        </w:rPr>
      </w:pPr>
    </w:p>
    <w:p>
      <w:pPr>
        <w:widowControl/>
        <w:spacing w:line="360" w:lineRule="exact"/>
        <w:jc w:val="left"/>
        <w:rPr>
          <w:rFonts w:hint="eastAsia" w:ascii="Times New Roman" w:hAnsi="Times New Roman" w:eastAsia="微软雅黑" w:cs="Times New Roman"/>
          <w:b/>
          <w:bCs/>
          <w:color w:val="313030"/>
          <w:kern w:val="0"/>
          <w:sz w:val="24"/>
          <w:szCs w:val="24"/>
          <w:shd w:val="clear" w:color="auto" w:fill="FFFFFF"/>
          <w:lang w:val="en-US" w:eastAsia="zh-CN"/>
        </w:rPr>
      </w:pPr>
    </w:p>
    <w:p>
      <w:pPr>
        <w:widowControl/>
        <w:spacing w:line="360" w:lineRule="exact"/>
        <w:jc w:val="left"/>
        <w:rPr>
          <w:rFonts w:hint="eastAsia" w:ascii="Times New Roman" w:hAnsi="Times New Roman" w:eastAsia="微软雅黑" w:cs="Times New Roman"/>
          <w:b/>
          <w:bCs/>
          <w:color w:val="313030"/>
          <w:kern w:val="0"/>
          <w:sz w:val="24"/>
          <w:szCs w:val="24"/>
          <w:shd w:val="clear" w:color="auto" w:fill="FFFFFF"/>
          <w:lang w:val="en-US" w:eastAsia="zh-CN"/>
        </w:rPr>
      </w:pPr>
    </w:p>
    <w:p>
      <w:pPr>
        <w:widowControl/>
        <w:spacing w:line="360" w:lineRule="exact"/>
        <w:ind w:firstLine="240" w:firstLineChars="100"/>
        <w:jc w:val="left"/>
        <w:rPr>
          <w:rFonts w:hint="default" w:ascii="Times New Roman" w:hAnsi="Times New Roman" w:eastAsia="微软雅黑" w:cs="Times New Roman"/>
          <w:b/>
          <w:bCs/>
          <w:color w:val="313030"/>
          <w:kern w:val="0"/>
          <w:sz w:val="24"/>
          <w:szCs w:val="24"/>
          <w:shd w:val="clear" w:color="auto" w:fill="FFFFFF"/>
          <w:lang w:val="en-US" w:eastAsia="zh-CN"/>
        </w:rPr>
      </w:pPr>
      <w:r>
        <w:rPr>
          <w:rFonts w:hint="eastAsia" w:ascii="Times New Roman" w:hAnsi="Times New Roman" w:eastAsia="微软雅黑" w:cs="Times New Roman"/>
          <w:b/>
          <w:bCs/>
          <w:color w:val="313030"/>
          <w:kern w:val="0"/>
          <w:sz w:val="24"/>
          <w:szCs w:val="24"/>
          <w:shd w:val="clear" w:color="auto" w:fill="FFFFFF"/>
          <w:lang w:val="en-US" w:eastAsia="zh-CN"/>
        </w:rPr>
        <w:t>3.</w:t>
      </w:r>
      <w:r>
        <w:rPr>
          <w:rFonts w:hint="default" w:ascii="Times New Roman" w:hAnsi="Times New Roman" w:eastAsia="微软雅黑" w:cs="Times New Roman"/>
          <w:b/>
          <w:bCs/>
          <w:color w:val="313030"/>
          <w:kern w:val="0"/>
          <w:sz w:val="24"/>
          <w:szCs w:val="24"/>
          <w:shd w:val="clear" w:color="auto" w:fill="FFFFFF"/>
          <w:lang w:val="en-US" w:eastAsia="zh-CN"/>
        </w:rPr>
        <w:t xml:space="preserve">Difficulties in Translation </w:t>
      </w:r>
    </w:p>
    <w:p>
      <w:pPr>
        <w:widowControl/>
        <w:spacing w:line="360" w:lineRule="exact"/>
        <w:ind w:firstLine="240" w:firstLineChars="100"/>
        <w:jc w:val="left"/>
        <w:rPr>
          <w:rFonts w:hint="default" w:ascii="宋体" w:hAnsi="宋体" w:eastAsia="宋体" w:cs="宋体"/>
          <w:b/>
          <w:bCs/>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 xml:space="preserve">1)Some four-character words describing the features of the scripts are difficult to find their counterparts in English. For example,the translation of </w:t>
      </w:r>
      <w:r>
        <w:rPr>
          <w:rFonts w:hint="default" w:ascii="Times New Roman" w:hAnsi="Times New Roman" w:eastAsia="微软雅黑" w:cs="Times New Roman"/>
          <w:color w:val="313030"/>
          <w:kern w:val="0"/>
          <w:sz w:val="24"/>
          <w:szCs w:val="24"/>
          <w:shd w:val="clear" w:color="auto" w:fill="FFFFFF"/>
          <w:lang w:val="en-US" w:eastAsia="zh-CN"/>
        </w:rPr>
        <w:t>“</w:t>
      </w:r>
      <w:r>
        <w:rPr>
          <w:rFonts w:hint="eastAsia" w:ascii="宋体" w:hAnsi="宋体" w:eastAsia="宋体" w:cs="宋体"/>
          <w:b/>
          <w:bCs/>
          <w:color w:val="313030"/>
          <w:kern w:val="0"/>
          <w:sz w:val="24"/>
          <w:szCs w:val="24"/>
          <w:shd w:val="clear" w:color="auto" w:fill="FFFFFF"/>
          <w:lang w:val="en-US" w:eastAsia="zh-CN"/>
        </w:rPr>
        <w:t>飘若浮云，矫若惊龙”，“骨力遒劲”and“雍容大气”。</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2)Some proper nouns in Chinese can only use Pinyin during translation.</w:t>
      </w: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p>
    <w:p>
      <w:pPr>
        <w:widowControl/>
        <w:spacing w:line="360" w:lineRule="exact"/>
        <w:ind w:firstLine="240" w:firstLineChars="100"/>
        <w:jc w:val="left"/>
        <w:rPr>
          <w:rFonts w:hint="eastAsia" w:ascii="Times New Roman" w:hAnsi="Times New Roman" w:eastAsia="微软雅黑" w:cs="Times New Roman"/>
          <w:color w:val="313030"/>
          <w:kern w:val="0"/>
          <w:sz w:val="24"/>
          <w:szCs w:val="24"/>
          <w:shd w:val="clear" w:color="auto" w:fill="FFFFFF"/>
          <w:lang w:val="en-US" w:eastAsia="zh-CN"/>
        </w:rPr>
      </w:pPr>
      <w:r>
        <w:rPr>
          <w:rFonts w:hint="eastAsia" w:ascii="Times New Roman" w:hAnsi="Times New Roman" w:eastAsia="微软雅黑" w:cs="Times New Roman"/>
          <w:color w:val="313030"/>
          <w:kern w:val="0"/>
          <w:sz w:val="24"/>
          <w:szCs w:val="24"/>
          <w:shd w:val="clear" w:color="auto" w:fill="FFFFFF"/>
          <w:lang w:val="en-US" w:eastAsia="zh-CN"/>
        </w:rPr>
        <w:t>Reference</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default" w:ascii="Times New Roman" w:hAnsi="Times New Roman" w:eastAsia="微软雅黑" w:cs="Times New Roman"/>
          <w:color w:val="313030"/>
          <w:kern w:val="0"/>
          <w:sz w:val="24"/>
          <w:szCs w:val="24"/>
          <w:shd w:val="clear" w:color="auto" w:fill="FFFFFF"/>
          <w:lang w:val="en-US" w:eastAsia="zh-CN"/>
        </w:rPr>
        <w:fldChar w:fldCharType="begin"/>
      </w:r>
      <w:r>
        <w:rPr>
          <w:rFonts w:hint="default" w:ascii="Times New Roman" w:hAnsi="Times New Roman" w:eastAsia="微软雅黑" w:cs="Times New Roman"/>
          <w:color w:val="313030"/>
          <w:kern w:val="0"/>
          <w:sz w:val="24"/>
          <w:szCs w:val="24"/>
          <w:shd w:val="clear" w:color="auto" w:fill="FFFFFF"/>
          <w:lang w:val="en-US" w:eastAsia="zh-CN"/>
        </w:rPr>
        <w:instrText xml:space="preserve"> HYPERLINK "https://wk.baidu.com/view/91aef1c2783e0912a3162a28" </w:instrText>
      </w:r>
      <w:r>
        <w:rPr>
          <w:rFonts w:hint="default" w:ascii="Times New Roman" w:hAnsi="Times New Roman" w:eastAsia="微软雅黑" w:cs="Times New Roman"/>
          <w:color w:val="313030"/>
          <w:kern w:val="0"/>
          <w:sz w:val="24"/>
          <w:szCs w:val="24"/>
          <w:shd w:val="clear" w:color="auto" w:fill="FFFFFF"/>
          <w:lang w:val="en-US" w:eastAsia="zh-CN"/>
        </w:rPr>
        <w:fldChar w:fldCharType="separate"/>
      </w:r>
      <w:r>
        <w:rPr>
          <w:rStyle w:val="7"/>
          <w:rFonts w:hint="default" w:ascii="Times New Roman" w:hAnsi="Times New Roman" w:eastAsia="微软雅黑" w:cs="Times New Roman"/>
          <w:color w:val="313030"/>
          <w:kern w:val="0"/>
          <w:sz w:val="24"/>
          <w:szCs w:val="24"/>
          <w:shd w:val="clear" w:color="auto" w:fill="FFFFFF"/>
          <w:lang w:val="en-US" w:eastAsia="zh-CN"/>
        </w:rPr>
        <w:t>https://wk.baidu.com/view/91aef1c2783e0912a3162a28</w:t>
      </w:r>
      <w:r>
        <w:rPr>
          <w:rFonts w:hint="default" w:ascii="Times New Roman" w:hAnsi="Times New Roman" w:eastAsia="微软雅黑" w:cs="Times New Roman"/>
          <w:color w:val="313030"/>
          <w:kern w:val="0"/>
          <w:sz w:val="24"/>
          <w:szCs w:val="24"/>
          <w:shd w:val="clear" w:color="auto" w:fill="FFFFFF"/>
          <w:lang w:val="en-US" w:eastAsia="zh-CN"/>
        </w:rPr>
        <w:fldChar w:fldCharType="end"/>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default" w:ascii="Times New Roman" w:hAnsi="Times New Roman" w:eastAsia="微软雅黑" w:cs="Times New Roman"/>
          <w:color w:val="313030"/>
          <w:kern w:val="0"/>
          <w:sz w:val="24"/>
          <w:szCs w:val="24"/>
          <w:shd w:val="clear" w:color="auto" w:fill="FFFFFF"/>
          <w:lang w:val="en-US" w:eastAsia="zh-CN"/>
        </w:rPr>
        <w:fldChar w:fldCharType="begin"/>
      </w:r>
      <w:r>
        <w:rPr>
          <w:rFonts w:hint="default" w:ascii="Times New Roman" w:hAnsi="Times New Roman" w:eastAsia="微软雅黑" w:cs="Times New Roman"/>
          <w:color w:val="313030"/>
          <w:kern w:val="0"/>
          <w:sz w:val="24"/>
          <w:szCs w:val="24"/>
          <w:shd w:val="clear" w:color="auto" w:fill="FFFFFF"/>
          <w:lang w:val="en-US" w:eastAsia="zh-CN"/>
        </w:rPr>
        <w:instrText xml:space="preserve"> HYPERLINK "https://www.docin.com/touch/detail.do?id=57987987" </w:instrText>
      </w:r>
      <w:r>
        <w:rPr>
          <w:rFonts w:hint="default" w:ascii="Times New Roman" w:hAnsi="Times New Roman" w:eastAsia="微软雅黑" w:cs="Times New Roman"/>
          <w:color w:val="313030"/>
          <w:kern w:val="0"/>
          <w:sz w:val="24"/>
          <w:szCs w:val="24"/>
          <w:shd w:val="clear" w:color="auto" w:fill="FFFFFF"/>
          <w:lang w:val="en-US" w:eastAsia="zh-CN"/>
        </w:rPr>
        <w:fldChar w:fldCharType="separate"/>
      </w:r>
      <w:r>
        <w:rPr>
          <w:rStyle w:val="7"/>
          <w:rFonts w:hint="default" w:ascii="Times New Roman" w:hAnsi="Times New Roman" w:eastAsia="微软雅黑" w:cs="Times New Roman"/>
          <w:color w:val="313030"/>
          <w:kern w:val="0"/>
          <w:sz w:val="24"/>
          <w:szCs w:val="24"/>
          <w:shd w:val="clear" w:color="auto" w:fill="FFFFFF"/>
          <w:lang w:val="en-US" w:eastAsia="zh-CN"/>
        </w:rPr>
        <w:t>https://www.docin.com/touch/detail.do?id=57987987</w:t>
      </w:r>
      <w:r>
        <w:rPr>
          <w:rFonts w:hint="default" w:ascii="Times New Roman" w:hAnsi="Times New Roman" w:eastAsia="微软雅黑" w:cs="Times New Roman"/>
          <w:color w:val="313030"/>
          <w:kern w:val="0"/>
          <w:sz w:val="24"/>
          <w:szCs w:val="24"/>
          <w:shd w:val="clear" w:color="auto" w:fill="FFFFFF"/>
          <w:lang w:val="en-US" w:eastAsia="zh-CN"/>
        </w:rPr>
        <w:fldChar w:fldCharType="end"/>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hint="default" w:ascii="Times New Roman" w:hAnsi="Times New Roman" w:eastAsia="微软雅黑" w:cs="Times New Roman"/>
          <w:color w:val="313030"/>
          <w:kern w:val="0"/>
          <w:sz w:val="24"/>
          <w:szCs w:val="24"/>
          <w:shd w:val="clear" w:color="auto" w:fill="FFFFFF"/>
          <w:lang w:val="en-US" w:eastAsia="zh-CN"/>
        </w:rPr>
        <w:fldChar w:fldCharType="begin"/>
      </w:r>
      <w:r>
        <w:rPr>
          <w:rFonts w:hint="default" w:ascii="Times New Roman" w:hAnsi="Times New Roman" w:eastAsia="微软雅黑" w:cs="Times New Roman"/>
          <w:color w:val="313030"/>
          <w:kern w:val="0"/>
          <w:sz w:val="24"/>
          <w:szCs w:val="24"/>
          <w:shd w:val="clear" w:color="auto" w:fill="FFFFFF"/>
          <w:lang w:val="en-US" w:eastAsia="zh-CN"/>
        </w:rPr>
        <w:instrText xml:space="preserve"> HYPERLINK "https://baike.baidu.com/item/%E4%B9%A6%E6%B3%95/177069?fr=kg_gener" </w:instrText>
      </w:r>
      <w:r>
        <w:rPr>
          <w:rFonts w:hint="default" w:ascii="Times New Roman" w:hAnsi="Times New Roman" w:eastAsia="微软雅黑" w:cs="Times New Roman"/>
          <w:color w:val="313030"/>
          <w:kern w:val="0"/>
          <w:sz w:val="24"/>
          <w:szCs w:val="24"/>
          <w:shd w:val="clear" w:color="auto" w:fill="FFFFFF"/>
          <w:lang w:val="en-US" w:eastAsia="zh-CN"/>
        </w:rPr>
        <w:fldChar w:fldCharType="separate"/>
      </w:r>
      <w:r>
        <w:rPr>
          <w:rStyle w:val="7"/>
          <w:rFonts w:hint="default" w:ascii="Times New Roman" w:hAnsi="Times New Roman" w:eastAsia="微软雅黑" w:cs="Times New Roman"/>
          <w:color w:val="313030"/>
          <w:kern w:val="0"/>
          <w:sz w:val="24"/>
          <w:szCs w:val="24"/>
          <w:shd w:val="clear" w:color="auto" w:fill="FFFFFF"/>
          <w:lang w:val="en-US" w:eastAsia="zh-CN"/>
        </w:rPr>
        <w:t>https://baike.baidu.com/item/%E4%B9%A6%E6%B3%95/177069?fr=kg_gener</w:t>
      </w:r>
      <w:r>
        <w:rPr>
          <w:rFonts w:hint="default" w:ascii="Times New Roman" w:hAnsi="Times New Roman" w:eastAsia="微软雅黑" w:cs="Times New Roman"/>
          <w:color w:val="313030"/>
          <w:kern w:val="0"/>
          <w:sz w:val="24"/>
          <w:szCs w:val="24"/>
          <w:shd w:val="clear" w:color="auto" w:fill="FFFFFF"/>
          <w:lang w:val="en-US" w:eastAsia="zh-CN"/>
        </w:rPr>
        <w:fldChar w:fldCharType="end"/>
      </w:r>
      <w:bookmarkStart w:id="0" w:name="_GoBack"/>
      <w:bookmarkEnd w:id="0"/>
    </w:p>
    <w:p>
      <w:pPr>
        <w:spacing w:line="360" w:lineRule="exact"/>
        <w:ind w:firstLine="210" w:firstLineChars="100"/>
        <w:rPr>
          <w:rFonts w:ascii="Times New Roman" w:hAnsi="Times New Roman" w:cs="Times New Roman"/>
        </w:rPr>
      </w:pPr>
      <w:r>
        <w:rPr>
          <w:rFonts w:ascii="Times New Roman" w:hAnsi="Times New Roman" w:cs="Times New Roman"/>
          <w:i/>
          <w:iCs/>
        </w:rPr>
        <w:t>Insights into Chinese Culture</w:t>
      </w:r>
      <w:r>
        <w:rPr>
          <w:rFonts w:hint="eastAsia" w:ascii="Times New Roman" w:hAnsi="Times New Roman" w:cs="Times New Roman"/>
        </w:rPr>
        <w:t>,</w:t>
      </w:r>
      <w:r>
        <w:rPr>
          <w:rFonts w:ascii="Times New Roman" w:hAnsi="Times New Roman" w:cs="Times New Roman"/>
        </w:rPr>
        <w:t xml:space="preserve"> Ye Lang</w:t>
      </w:r>
    </w:p>
    <w:p>
      <w:pPr>
        <w:widowControl/>
        <w:spacing w:line="360" w:lineRule="exact"/>
        <w:ind w:firstLine="210" w:firstLineChars="100"/>
        <w:jc w:val="left"/>
        <w:rPr>
          <w:rFonts w:hint="default" w:ascii="Times New Roman" w:hAnsi="Times New Roman" w:eastAsia="微软雅黑" w:cs="Times New Roman"/>
          <w:color w:val="313030"/>
          <w:kern w:val="0"/>
          <w:sz w:val="24"/>
          <w:szCs w:val="24"/>
          <w:shd w:val="clear" w:color="auto" w:fill="FFFFFF"/>
          <w:lang w:val="en-US" w:eastAsia="zh-CN"/>
        </w:rPr>
      </w:pPr>
      <w:r>
        <w:rPr>
          <w:rFonts w:ascii="Times New Roman" w:hAnsi="Times New Roman" w:cs="Times New Roman"/>
          <w:i/>
          <w:iCs/>
        </w:rPr>
        <w:t>A Glimpse of Chinese Culture</w:t>
      </w:r>
      <w:r>
        <w:rPr>
          <w:rFonts w:ascii="Times New Roman" w:hAnsi="Times New Roman" w:cs="Times New Roman"/>
        </w:rPr>
        <w:t>, Lao Huaying</w:t>
      </w:r>
    </w:p>
    <w:p>
      <w:pPr>
        <w:widowControl/>
        <w:spacing w:line="360" w:lineRule="exact"/>
        <w:ind w:firstLine="240" w:firstLineChars="100"/>
        <w:jc w:val="left"/>
        <w:rPr>
          <w:rFonts w:hint="default" w:ascii="Times New Roman" w:hAnsi="Times New Roman" w:eastAsia="微软雅黑" w:cs="Times New Roman"/>
          <w:color w:val="313030"/>
          <w:kern w:val="0"/>
          <w:sz w:val="24"/>
          <w:szCs w:val="24"/>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A0000287" w:usb1="28C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DE8ED1"/>
    <w:multiLevelType w:val="singleLevel"/>
    <w:tmpl w:val="CADE8ED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6725C"/>
    <w:rsid w:val="057F59A0"/>
    <w:rsid w:val="1D8859E9"/>
    <w:rsid w:val="44E6725C"/>
    <w:rsid w:val="486F7595"/>
    <w:rsid w:val="4E650C25"/>
    <w:rsid w:val="546D4003"/>
    <w:rsid w:val="728847DA"/>
    <w:rsid w:val="790E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ind w:leftChars="0"/>
      <w:jc w:val="left"/>
      <w:outlineLvl w:val="1"/>
    </w:pPr>
    <w:rPr>
      <w:rFonts w:ascii="Arial" w:hAnsi="Arial" w:eastAsia="宋体" w:cs="Times New Roman"/>
      <w:b/>
      <w:sz w:val="28"/>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jc w:val="left"/>
      <w:outlineLvl w:val="2"/>
    </w:pPr>
    <w:rPr>
      <w:rFonts w:ascii="Calibri" w:hAnsi="Calibri" w:eastAsia="宋体" w:cs="Times New Roman"/>
      <w:b/>
      <w:sz w:val="24"/>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2020-10-10T09:09:00Z</dcterms:created>
  <dc:creator>just do.it.</dc:creator>
  <cp:lastModifiedBy>just do.it.</cp:lastModifiedBy>
  <dcterms:modified xsi:type="dcterms:W3CDTF">2020-10-10T11:39:55Z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