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Taoism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道教</w:t>
      </w:r>
    </w:p>
    <w:p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吴漠汀教授（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Martin Woesler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</w:t>
      </w:r>
    </w:p>
    <w:p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阳慧 桂一枝 第十三讲 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 xml:space="preserve">Session 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13(B)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, 2020年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14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日</w:t>
      </w:r>
    </w:p>
    <w:p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简介</w:t>
      </w:r>
    </w:p>
    <w:p>
      <w:pPr>
        <w:jc w:val="both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1"/>
          <w:szCs w:val="21"/>
        </w:rPr>
        <w:t>在我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世界</w:t>
      </w:r>
      <w:r>
        <w:rPr>
          <w:rFonts w:hint="eastAsia" w:ascii="楷体" w:hAnsi="楷体" w:eastAsia="楷体" w:cs="楷体"/>
          <w:sz w:val="21"/>
          <w:szCs w:val="21"/>
        </w:rPr>
        <w:t>五大宗教中，道教是唯一发源于中国、由中国人创立的宗教，所以又被称为本土宗教。道教对我国古时代的政治、经济和文化都发生过深刻的影响，是统治阶级的三大精神支柱之一。改革开放以来，在党和政府新时期宗教政策的指导下，中国道教呈现出前所未有的新气象，为促进经济发展、社会和谐、祖国统一和世界和平做出了积极贡献。</w:t>
      </w:r>
    </w:p>
    <w:p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道教的起源与发展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道教的渊源，可以追溯至中国古人渴求长生不死的心理和行为中。考古发现:早在一-万八千余年前，中国的原始人类就已表现出他们对生命存在的顽强追求，如这一时期的“山顶洞人”曾在死去的同伴身上撒.上一些象征生命之红色的赤铁粉，以图唤回逝者的生命。上古时代，已有人开始学仙，历史记载轩辕黄帝“且战且学仙”，“问道于广成子”，后修道成功，于鼎湖白日乘龙升天。记录古代先民生活的《山海经》中，也有关于“不死国”、“不死民”、“不死树”和“不死之药”的记载。战国时期，人们又多相信东海中有蓬莱等神山，由此出现了许多以追求不死成仙为务的方士，被称作“方仙道”。“方仙道”在秦汉时期曾活跃一时，是后世道教的前身之一。“方仙道”的活动，多属具体的实践行为，而较少有理论的成份。后世道教的思想理论，主要来自于先秦道家哲学。春秋时期，老子著《道德经》五千言，阐发了一套关于宇宙万物产生、存在及运动变化的理论，认为“道”是宇宙万物得以产生的根源及赖以存在的本体，主张人的活动应当遵循事物运动变化的规律，由此开创了道家学派，并为后世道教的发展奠立了理论基础。战国时期，又有不少人依托黄帝、老子之名来阐发养生、治国理论，被称作“黄老道”。“黄老道”的学说，已不仅限于老子道家，同时还吸收了儒、墨、名、法诸家之长。这种融诸家学说于一炉的“新道家”，在秦汉时期影响很大，同属后世道教的前身之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一</w:t>
      </w:r>
      <w:r>
        <w:rPr>
          <w:rFonts w:hint="eastAsia" w:ascii="楷体" w:hAnsi="楷体" w:eastAsia="楷体" w:cs="楷体"/>
          <w:sz w:val="21"/>
          <w:szCs w:val="21"/>
        </w:rPr>
        <w:t>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东汉至魏晋南北朝，是道教形成和确立的时期。东汉末年，张道陵作《道书》二十五篇，从而创立了天师道。在中原地区，张角创立了太平道，组织民众举行反抗东汉王朝的起义。天师道和太平道的出现，令道教开始成为有严密思想体系和组织制度的教团，被认为是道教成熟宗教形态正式形成的标志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道教思想核心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道家的思想核心就是道，出自道家思想的代表人老子。老子思想的主要范畴是“道”，老子认为道是天地万物存在的本原与本体，又是万物的规，还是人生的准则。老子则以道、天、地、人为“四大”，道是出自形而上，而贯穿形而下的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老子主张“道法自然”，自然是对道之状态与作为的形容，而非道之外更有一实体的自然。道之本性是自然无为，但正是这种无为，成就了有为，也就是所谓“无为而无不为”。“无为而无不为”也是支配天地万物之最根本规律，所以“我无为而民自化，我好静而民自正，我无事而民自富，我无欲而民自朴”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道教派别</w:t>
      </w:r>
    </w:p>
    <w:p>
      <w:pPr>
        <w:numPr>
          <w:ilvl w:val="0"/>
          <w:numId w:val="3"/>
        </w:numPr>
        <w:jc w:val="both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、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按</w:t>
      </w:r>
      <w:r>
        <w:rPr>
          <w:rFonts w:hint="eastAsia" w:ascii="楷体" w:hAnsi="楷体" w:eastAsia="楷体" w:cs="楷体"/>
          <w:sz w:val="21"/>
          <w:szCs w:val="21"/>
        </w:rPr>
        <w:t>学理分有积善派、经典派、符派、丹鼎派(金丹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派）</w:t>
      </w:r>
      <w:r>
        <w:rPr>
          <w:rFonts w:hint="eastAsia" w:ascii="楷体" w:hAnsi="楷体" w:eastAsia="楷体" w:cs="楷体"/>
          <w:sz w:val="21"/>
          <w:szCs w:val="21"/>
        </w:rPr>
        <w:t>、占验派五类。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2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）</w:t>
      </w:r>
      <w:r>
        <w:rPr>
          <w:rFonts w:hint="eastAsia" w:ascii="楷体" w:hAnsi="楷体" w:eastAsia="楷体" w:cs="楷体"/>
          <w:sz w:val="21"/>
          <w:szCs w:val="21"/>
        </w:rPr>
        <w:t>、按地区分有龙门派、崂山派、随山派、遇山派、华山派、嵛山派、老华山派、鹤山派、霍山派、武当派等。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3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）</w:t>
      </w:r>
      <w:r>
        <w:rPr>
          <w:rFonts w:hint="eastAsia" w:ascii="楷体" w:hAnsi="楷体" w:eastAsia="楷体" w:cs="楷体"/>
          <w:sz w:val="21"/>
          <w:szCs w:val="21"/>
        </w:rPr>
        <w:t>、按人划分则有少阳派(王玄甫)、正阳派(钟离汉)、纯阳派(吕洞宾)、海蟾派(刘操)、三丰派(张三丰)，萨祖派(萨守坚)、紫阳派(张伯端)、伍柳派(伍冲虚、柳华阳)、重阳派(王中孚)、尹喜派(关尹)、金山派(孙玄清)、阎祖派(阎希言)等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1"/>
          <w:szCs w:val="21"/>
        </w:rPr>
        <w:t>道教各派在理论、教义方面的差别较小，因此各派之间几乎没有理论上的纷争，只在修习方术上互有贬斥；相反，各派之间的互相汲取，却是比较突出的。不仅符箓派之间互相汲取，符箓派与炼养派之间也互相汲取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楷体" w:hAnsi="楷体" w:eastAsia="楷体" w:cs="楷体"/>
          <w:b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4.道教禁忌</w:t>
      </w:r>
    </w:p>
    <w:p>
      <w:pPr>
        <w:numPr>
          <w:ilvl w:val="0"/>
          <w:numId w:val="0"/>
        </w:numPr>
        <w:spacing w:after="240" w:afterAutospacing="0"/>
        <w:jc w:val="both"/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</w:rPr>
        <w:t>1、称呼不能乱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1）道教不分男女，入门之后以师兄弟相称，女道长又称坤道，男道长又称乾道；如果不是一个师承法脉的，无论辈分高低，一般见面称呼师兄或者道友、某爷即可，同一法脉具有师承关系的必须按照规矩来，称呼师叔、师伯、师爷等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2）有宗教信仰的居士或者进入道观参观，遇见修行之人，无论年龄大小，应称呼师傅、道长、某爷等，师傅不同于师父，不是师承关系的，一般称师傅而不是师父。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3）道教徒见面打招呼，是“慈悲慈悲”、“您老慈悲”，而不是以讹传讹的“无量天尊”；在祝福或者告别或者祈祷的时候，会有“福生无量天尊”、“功德无量天尊”、“度人无量天尊”等。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2、道不言寿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1）问道士的年龄是极其不礼貌的事情。道教讲究长生久视，存其身与天地之间，游其神与宇宙之间，探寻生命的奥秘，期待长生，并且道教入门修行，无论年龄大小，以入门先后以及师从决定辈分，所以，道不言寿是道教的一个基本忌讳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2）问一个道士为什么出家，也是很不礼貌的事情。每个道士出家都有自己的原因，每个人都有自己的隐私，既然决定了侍奉祖师爷，多多少少会有自己的经历，这些经历是一些道士不愿意说的。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3、三不谈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1）早不言梦寐。早起之时，阳气正盛，不宜讨论夜间梦寐，避免影响自己心情。毕竟美梦十中一二，噩梦不约而来，梦境多是混乱并且有异于日常生活，所以早上不言梦，让自我保持良好心态，将负能量祛除，积极面对一天的生活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2）午不言杀伐。午时阳气最盛，阴气初生，上天有好生之德，此时言杀伐之事，容易滋生阴气，有悖于慈悲心，长久下来，会影响到自我的心性，故午间不言杀伐。</w:t>
      </w:r>
      <w:r>
        <w:rPr>
          <w:rFonts w:hint="eastAsia" w:ascii="楷体" w:hAnsi="楷体" w:eastAsia="楷体" w:cs="楷体"/>
          <w:sz w:val="21"/>
          <w:szCs w:val="21"/>
        </w:rPr>
        <w:br w:type="textWrapping"/>
      </w:r>
      <w:r>
        <w:rPr>
          <w:rFonts w:hint="eastAsia" w:ascii="楷体" w:hAnsi="楷体" w:eastAsia="楷体" w:cs="楷体"/>
          <w:sz w:val="21"/>
          <w:szCs w:val="21"/>
        </w:rPr>
        <w:t>3）夜不谈鬼神。入夜之时，阴气浓重，城市之中尚好，山野或农村、城郊或者人烟荒芜之初，切莫议论鬼神，亥时之后，也不要看恐怖片鬼片等，容易影响自己。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翻译中遇到的问题</w:t>
      </w:r>
    </w:p>
    <w:p>
      <w:pPr>
        <w:numPr>
          <w:ilvl w:val="0"/>
          <w:numId w:val="4"/>
        </w:numPr>
        <w:jc w:val="both"/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文化背景（道教思想）理解不深刻</w:t>
      </w:r>
    </w:p>
    <w:p>
      <w:pPr>
        <w:numPr>
          <w:ilvl w:val="0"/>
          <w:numId w:val="4"/>
        </w:numPr>
        <w:jc w:val="both"/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道教专业词汇及短语的理解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  <w:lang w:val="en-US" w:eastAsia="zh-CN"/>
        </w:rPr>
        <w:t>Reference</w:t>
      </w: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s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白奚. 道家自然主义的现代启示. Diss. 北京社会科学，2002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【作者从以道家思想出发，对道教思想核心做了具体阐述。】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 xml:space="preserve">杨超群.“苏门四学士 ”的道家思想研究.Diss. 北方民族大学, 2020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【作者从“苏门四学士 ”即黄庭坚</w:t>
      </w:r>
      <w:r>
        <w:rPr>
          <w:rFonts w:hint="eastAsia" w:ascii="楷体" w:hAnsi="楷体" w:eastAsia="楷体" w:cs="楷体"/>
          <w:sz w:val="21"/>
          <w:szCs w:val="21"/>
        </w:rPr>
        <w:t>、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秦观</w:t>
      </w:r>
      <w:r>
        <w:rPr>
          <w:rFonts w:hint="eastAsia" w:ascii="楷体" w:hAnsi="楷体" w:eastAsia="楷体" w:cs="楷体"/>
          <w:sz w:val="21"/>
          <w:szCs w:val="21"/>
        </w:rPr>
        <w:t>、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晁补之</w:t>
      </w:r>
      <w:r>
        <w:rPr>
          <w:rFonts w:hint="eastAsia" w:ascii="楷体" w:hAnsi="楷体" w:eastAsia="楷体" w:cs="楷体"/>
          <w:sz w:val="21"/>
          <w:szCs w:val="21"/>
        </w:rPr>
        <w:t>、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张耒的诗歌和散文中探讨其道家思想观,辩证地论述了各自道家思想侧重点和道家思想共性。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】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Further Reading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江琦.先秦道家思想的生态伦理意蕴研究.Diss.湖南师范大学，2020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吴全兰.论道家思想对西汉以儒学为主的意识形态的补充与调节.Diss.中原文化研究，2020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DAB0E4"/>
    <w:multiLevelType w:val="singleLevel"/>
    <w:tmpl w:val="8ADAB0E4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EE37C79"/>
    <w:multiLevelType w:val="singleLevel"/>
    <w:tmpl w:val="0EE37C7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EB632D0"/>
    <w:multiLevelType w:val="singleLevel"/>
    <w:tmpl w:val="1EB632D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970EC84"/>
    <w:multiLevelType w:val="singleLevel"/>
    <w:tmpl w:val="3970EC8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605E0"/>
    <w:rsid w:val="06427D60"/>
    <w:rsid w:val="07FD799E"/>
    <w:rsid w:val="0B6C7265"/>
    <w:rsid w:val="0C4E2D90"/>
    <w:rsid w:val="19850CB2"/>
    <w:rsid w:val="1BF03E13"/>
    <w:rsid w:val="206838E7"/>
    <w:rsid w:val="21906993"/>
    <w:rsid w:val="28394ADE"/>
    <w:rsid w:val="39F605E0"/>
    <w:rsid w:val="3BFB5066"/>
    <w:rsid w:val="496E2279"/>
    <w:rsid w:val="4B8D571B"/>
    <w:rsid w:val="6C7441AB"/>
    <w:rsid w:val="6F2508C4"/>
    <w:rsid w:val="7C184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2020-09-27T00:52:00Z</dcterms:created>
  <dc:creator>Administrator</dc:creator>
  <cp:lastModifiedBy>阳光</cp:lastModifiedBy>
  <dcterms:modified xsi:type="dcterms:W3CDTF">2020-12-11T01:29:14Z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