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32C" w:rsidRDefault="000403B3" w:rsidP="000403B3">
      <w:pPr>
        <w:jc w:val="center"/>
        <w:rPr>
          <w:b/>
          <w:sz w:val="36"/>
          <w:szCs w:val="36"/>
        </w:rPr>
      </w:pPr>
      <w:r w:rsidRPr="000403B3">
        <w:rPr>
          <w:b/>
          <w:sz w:val="36"/>
          <w:szCs w:val="36"/>
        </w:rPr>
        <w:t xml:space="preserve">The Era of Arab Conquest and </w:t>
      </w:r>
      <w:proofErr w:type="spellStart"/>
      <w:r w:rsidRPr="000403B3">
        <w:rPr>
          <w:b/>
          <w:sz w:val="36"/>
          <w:szCs w:val="36"/>
        </w:rPr>
        <w:t>Translatology</w:t>
      </w:r>
      <w:proofErr w:type="spellEnd"/>
    </w:p>
    <w:p w:rsidR="00F57539" w:rsidRDefault="00F57539" w:rsidP="00F57539">
      <w:pPr>
        <w:jc w:val="center"/>
        <w:rPr>
          <w:bCs/>
          <w:sz w:val="28"/>
          <w:szCs w:val="28"/>
        </w:rPr>
      </w:pPr>
      <w:r w:rsidRPr="00F57539">
        <w:rPr>
          <w:bCs/>
          <w:sz w:val="28"/>
          <w:szCs w:val="28"/>
        </w:rPr>
        <w:t>Team Members</w:t>
      </w:r>
      <w:r w:rsidRPr="00F57539">
        <w:rPr>
          <w:rFonts w:hint="eastAsia"/>
          <w:bCs/>
          <w:sz w:val="28"/>
          <w:szCs w:val="28"/>
        </w:rPr>
        <w:t>：</w:t>
      </w:r>
      <w:r w:rsidRPr="00F57539">
        <w:rPr>
          <w:bCs/>
          <w:sz w:val="28"/>
          <w:szCs w:val="28"/>
        </w:rPr>
        <w:t xml:space="preserve"> </w:t>
      </w:r>
      <w:r w:rsidRPr="00F57539">
        <w:rPr>
          <w:rFonts w:hint="eastAsia"/>
          <w:bCs/>
          <w:sz w:val="28"/>
          <w:szCs w:val="28"/>
        </w:rPr>
        <w:t>吴恺（</w:t>
      </w:r>
      <w:r w:rsidRPr="00F57539">
        <w:rPr>
          <w:rFonts w:hint="eastAsia"/>
          <w:bCs/>
          <w:sz w:val="28"/>
          <w:szCs w:val="28"/>
        </w:rPr>
        <w:t>Wu Kai</w:t>
      </w:r>
      <w:r w:rsidRPr="00F57539">
        <w:rPr>
          <w:rFonts w:hint="eastAsia"/>
          <w:bCs/>
          <w:sz w:val="28"/>
          <w:szCs w:val="28"/>
        </w:rPr>
        <w:t>）</w:t>
      </w:r>
      <w:r w:rsidRPr="00F57539">
        <w:rPr>
          <w:rFonts w:hint="eastAsia"/>
          <w:bCs/>
          <w:sz w:val="28"/>
          <w:szCs w:val="28"/>
        </w:rPr>
        <w:t xml:space="preserve"> </w:t>
      </w:r>
      <w:r w:rsidRPr="00F57539">
        <w:rPr>
          <w:rFonts w:hint="eastAsia"/>
          <w:bCs/>
          <w:sz w:val="28"/>
          <w:szCs w:val="28"/>
        </w:rPr>
        <w:t>马智星（</w:t>
      </w:r>
      <w:r w:rsidRPr="00F57539">
        <w:rPr>
          <w:rFonts w:hint="eastAsia"/>
          <w:bCs/>
          <w:sz w:val="28"/>
          <w:szCs w:val="28"/>
        </w:rPr>
        <w:t xml:space="preserve">Ma </w:t>
      </w:r>
      <w:proofErr w:type="spellStart"/>
      <w:r w:rsidRPr="00F57539">
        <w:rPr>
          <w:rFonts w:hint="eastAsia"/>
          <w:bCs/>
          <w:sz w:val="28"/>
          <w:szCs w:val="28"/>
        </w:rPr>
        <w:t>ZhiXing</w:t>
      </w:r>
      <w:proofErr w:type="spellEnd"/>
      <w:r w:rsidRPr="00F57539">
        <w:rPr>
          <w:rFonts w:hint="eastAsia"/>
          <w:bCs/>
          <w:sz w:val="28"/>
          <w:szCs w:val="28"/>
        </w:rPr>
        <w:t>）</w:t>
      </w:r>
    </w:p>
    <w:p w:rsidR="005A62D1" w:rsidRPr="003F63D6" w:rsidRDefault="001F0398" w:rsidP="00B1566B">
      <w:pPr>
        <w:spacing w:line="360" w:lineRule="auto"/>
        <w:rPr>
          <w:b/>
          <w:bCs/>
          <w:sz w:val="28"/>
          <w:szCs w:val="28"/>
        </w:rPr>
      </w:pPr>
      <w:r>
        <w:rPr>
          <w:rFonts w:hint="eastAsia"/>
          <w:b/>
          <w:bCs/>
          <w:sz w:val="28"/>
          <w:szCs w:val="28"/>
        </w:rPr>
        <w:t>1.</w:t>
      </w:r>
      <w:r w:rsidR="005A62D1" w:rsidRPr="003F63D6">
        <w:rPr>
          <w:b/>
          <w:bCs/>
          <w:sz w:val="28"/>
          <w:szCs w:val="28"/>
        </w:rPr>
        <w:t xml:space="preserve">The Four Caliphs and </w:t>
      </w:r>
      <w:proofErr w:type="spellStart"/>
      <w:r w:rsidR="005A62D1" w:rsidRPr="003F63D6">
        <w:rPr>
          <w:b/>
          <w:bCs/>
          <w:sz w:val="28"/>
          <w:szCs w:val="28"/>
        </w:rPr>
        <w:t>Translatology</w:t>
      </w:r>
      <w:proofErr w:type="spellEnd"/>
    </w:p>
    <w:p w:rsidR="005A62D1" w:rsidRPr="005A62D1" w:rsidRDefault="00C410AC" w:rsidP="00C410AC">
      <w:pPr>
        <w:spacing w:line="360" w:lineRule="auto"/>
        <w:ind w:firstLineChars="200" w:firstLine="480"/>
        <w:rPr>
          <w:sz w:val="24"/>
          <w:szCs w:val="24"/>
        </w:rPr>
      </w:pPr>
      <w:r w:rsidRPr="00C410AC">
        <w:rPr>
          <w:bCs/>
          <w:sz w:val="24"/>
          <w:szCs w:val="24"/>
        </w:rPr>
        <w:t>The </w:t>
      </w:r>
      <w:proofErr w:type="spellStart"/>
      <w:r w:rsidRPr="00C410AC">
        <w:rPr>
          <w:bCs/>
          <w:sz w:val="24"/>
          <w:szCs w:val="24"/>
        </w:rPr>
        <w:t>Rashidun</w:t>
      </w:r>
      <w:proofErr w:type="spellEnd"/>
      <w:r w:rsidRPr="00C410AC">
        <w:rPr>
          <w:bCs/>
          <w:sz w:val="24"/>
          <w:szCs w:val="24"/>
        </w:rPr>
        <w:t xml:space="preserve"> Caliphate</w:t>
      </w:r>
      <w:r w:rsidRPr="00C410AC">
        <w:rPr>
          <w:rFonts w:hint="eastAsia"/>
          <w:bCs/>
          <w:sz w:val="24"/>
          <w:szCs w:val="24"/>
        </w:rPr>
        <w:t>（</w:t>
      </w:r>
      <w:r w:rsidRPr="00C410AC">
        <w:rPr>
          <w:bCs/>
          <w:sz w:val="24"/>
          <w:szCs w:val="24"/>
        </w:rPr>
        <w:t>632~661</w:t>
      </w:r>
      <w:r w:rsidRPr="00C410AC">
        <w:rPr>
          <w:rFonts w:hint="eastAsia"/>
          <w:bCs/>
          <w:sz w:val="24"/>
          <w:szCs w:val="24"/>
        </w:rPr>
        <w:t>）</w:t>
      </w:r>
      <w:r w:rsidRPr="00C410AC">
        <w:rPr>
          <w:bCs/>
          <w:sz w:val="24"/>
          <w:szCs w:val="24"/>
        </w:rPr>
        <w:t xml:space="preserve"> was  established after the death of the Islamic</w:t>
      </w:r>
      <w:hyperlink r:id="rId4" w:history="1">
        <w:r w:rsidRPr="00C410AC">
          <w:rPr>
            <w:rStyle w:val="a3"/>
            <w:bCs/>
            <w:sz w:val="24"/>
            <w:szCs w:val="24"/>
          </w:rPr>
          <w:t xml:space="preserve"> </w:t>
        </w:r>
      </w:hyperlink>
      <w:r w:rsidRPr="00C410AC">
        <w:rPr>
          <w:bCs/>
          <w:sz w:val="24"/>
          <w:szCs w:val="24"/>
        </w:rPr>
        <w:t>prophet Muhammad in 632 CE (AH 11)</w:t>
      </w:r>
      <w:r w:rsidRPr="00C410AC">
        <w:rPr>
          <w:rFonts w:hint="eastAsia"/>
          <w:bCs/>
          <w:sz w:val="24"/>
          <w:szCs w:val="24"/>
        </w:rPr>
        <w:t>，</w:t>
      </w:r>
      <w:r w:rsidRPr="00C410AC">
        <w:rPr>
          <w:bCs/>
          <w:sz w:val="24"/>
          <w:szCs w:val="24"/>
        </w:rPr>
        <w:t xml:space="preserve">which was ruled by the four successive caliphs (successors) of Muhammad after his death. </w:t>
      </w:r>
      <w:r w:rsidR="005A62D1" w:rsidRPr="005A62D1">
        <w:rPr>
          <w:bCs/>
          <w:sz w:val="24"/>
          <w:szCs w:val="24"/>
        </w:rPr>
        <w:t xml:space="preserve"> These caliphs are collectively known in Sunni Islam as the </w:t>
      </w:r>
      <w:proofErr w:type="spellStart"/>
      <w:r w:rsidR="005A62D1" w:rsidRPr="005A62D1">
        <w:rPr>
          <w:bCs/>
          <w:i/>
          <w:iCs/>
          <w:sz w:val="24"/>
          <w:szCs w:val="24"/>
        </w:rPr>
        <w:t>Rashidun</w:t>
      </w:r>
      <w:proofErr w:type="spellEnd"/>
      <w:r w:rsidR="005A62D1" w:rsidRPr="005A62D1">
        <w:rPr>
          <w:bCs/>
          <w:sz w:val="24"/>
          <w:szCs w:val="24"/>
        </w:rPr>
        <w:t>, or "Rightly Guided" caliphs. This term is not widely used in </w:t>
      </w:r>
      <w:proofErr w:type="spellStart"/>
      <w:r w:rsidR="005A62D1" w:rsidRPr="005A62D1">
        <w:rPr>
          <w:bCs/>
          <w:sz w:val="24"/>
          <w:szCs w:val="24"/>
        </w:rPr>
        <w:t>Shia</w:t>
      </w:r>
      <w:proofErr w:type="spellEnd"/>
      <w:r w:rsidR="005A62D1" w:rsidRPr="005A62D1">
        <w:rPr>
          <w:bCs/>
          <w:sz w:val="24"/>
          <w:szCs w:val="24"/>
        </w:rPr>
        <w:t xml:space="preserve"> Islam as </w:t>
      </w:r>
      <w:proofErr w:type="spellStart"/>
      <w:r w:rsidR="005A62D1" w:rsidRPr="005A62D1">
        <w:rPr>
          <w:bCs/>
          <w:sz w:val="24"/>
          <w:szCs w:val="24"/>
        </w:rPr>
        <w:t>Shia</w:t>
      </w:r>
      <w:proofErr w:type="spellEnd"/>
      <w:r w:rsidR="005A62D1" w:rsidRPr="005A62D1">
        <w:rPr>
          <w:bCs/>
          <w:sz w:val="24"/>
          <w:szCs w:val="24"/>
        </w:rPr>
        <w:t xml:space="preserve"> Muslims do not consider the rule of the first three caliphs as legitimate.</w:t>
      </w:r>
    </w:p>
    <w:p w:rsidR="005A62D1" w:rsidRPr="005A62D1" w:rsidRDefault="005A62D1" w:rsidP="00B1566B">
      <w:pPr>
        <w:spacing w:line="360" w:lineRule="auto"/>
        <w:rPr>
          <w:sz w:val="24"/>
          <w:szCs w:val="24"/>
        </w:rPr>
      </w:pPr>
      <w:r>
        <w:rPr>
          <w:bCs/>
          <w:sz w:val="24"/>
          <w:szCs w:val="24"/>
        </w:rPr>
        <w:t xml:space="preserve">    </w:t>
      </w:r>
      <w:r w:rsidRPr="005A62D1">
        <w:rPr>
          <w:bCs/>
          <w:sz w:val="24"/>
          <w:szCs w:val="24"/>
        </w:rPr>
        <w:t>After the Prophet Muhammad, during the reign of the orthodox caliph, the new Arab Islamic regime was consolidated and began a large-scale external conquest (called Jihad by Muslims), which spread Islam and laid the foundation for the formation of the Arab Empire.</w:t>
      </w:r>
    </w:p>
    <w:p w:rsidR="005A62D1" w:rsidRPr="005A62D1" w:rsidRDefault="005A62D1" w:rsidP="00B1566B">
      <w:pPr>
        <w:spacing w:line="360" w:lineRule="auto"/>
        <w:ind w:firstLineChars="200" w:firstLine="480"/>
        <w:rPr>
          <w:sz w:val="24"/>
          <w:szCs w:val="24"/>
        </w:rPr>
      </w:pPr>
      <w:r w:rsidRPr="005A62D1">
        <w:rPr>
          <w:rFonts w:hint="eastAsia"/>
          <w:bCs/>
          <w:sz w:val="24"/>
          <w:szCs w:val="24"/>
        </w:rPr>
        <w:t>在先知穆罕穆德之后，正统哈里发在位期间，新生的阿拉伯伊斯兰政权得到了巩固，并开始了大规模的对外征服（穆斯林称之为圣战），传播了伊斯兰教，为阿拉伯帝国的形成奠定了基础。</w:t>
      </w:r>
    </w:p>
    <w:p w:rsidR="001370A2" w:rsidRPr="001E2CD2" w:rsidRDefault="00487700" w:rsidP="00487700">
      <w:pPr>
        <w:spacing w:line="360" w:lineRule="auto"/>
        <w:ind w:firstLineChars="200" w:firstLine="480"/>
        <w:rPr>
          <w:sz w:val="24"/>
          <w:szCs w:val="24"/>
        </w:rPr>
      </w:pPr>
      <w:r>
        <w:rPr>
          <w:bCs/>
          <w:sz w:val="24"/>
          <w:szCs w:val="24"/>
        </w:rPr>
        <w:t>The Quran,</w:t>
      </w:r>
      <w:r>
        <w:rPr>
          <w:rFonts w:hint="eastAsia"/>
          <w:bCs/>
          <w:sz w:val="24"/>
          <w:szCs w:val="24"/>
        </w:rPr>
        <w:t xml:space="preserve"> </w:t>
      </w:r>
      <w:r w:rsidR="001370A2" w:rsidRPr="001E2CD2">
        <w:rPr>
          <w:bCs/>
          <w:sz w:val="24"/>
          <w:szCs w:val="24"/>
        </w:rPr>
        <w:t>also</w:t>
      </w:r>
      <w:r>
        <w:rPr>
          <w:rFonts w:hint="eastAsia"/>
          <w:bCs/>
          <w:sz w:val="24"/>
          <w:szCs w:val="24"/>
        </w:rPr>
        <w:t xml:space="preserve"> </w:t>
      </w:r>
      <w:r>
        <w:rPr>
          <w:bCs/>
          <w:sz w:val="24"/>
          <w:szCs w:val="24"/>
        </w:rPr>
        <w:t xml:space="preserve">Romanized Qur'an or Koran, </w:t>
      </w:r>
      <w:r w:rsidR="001370A2" w:rsidRPr="001E2CD2">
        <w:rPr>
          <w:bCs/>
          <w:sz w:val="24"/>
          <w:szCs w:val="24"/>
        </w:rPr>
        <w:t>is the central religious text of Islam, believed by Muslims to be a revelation from God (</w:t>
      </w:r>
      <w:r w:rsidR="001370A2" w:rsidRPr="001E2CD2">
        <w:rPr>
          <w:bCs/>
          <w:i/>
          <w:iCs/>
          <w:sz w:val="24"/>
          <w:szCs w:val="24"/>
        </w:rPr>
        <w:t>Allah</w:t>
      </w:r>
      <w:r w:rsidR="001370A2" w:rsidRPr="001E2CD2">
        <w:rPr>
          <w:bCs/>
          <w:sz w:val="24"/>
          <w:szCs w:val="24"/>
        </w:rPr>
        <w:t>). The translation and dissemination of the Quran became one of the most important cultural undertakings of the Arab Empire.</w:t>
      </w:r>
    </w:p>
    <w:p w:rsidR="001370A2" w:rsidRPr="001E2CD2" w:rsidRDefault="001370A2" w:rsidP="00B1566B">
      <w:pPr>
        <w:spacing w:line="360" w:lineRule="auto"/>
        <w:rPr>
          <w:sz w:val="24"/>
          <w:szCs w:val="24"/>
        </w:rPr>
      </w:pPr>
      <w:r w:rsidRPr="001E2CD2">
        <w:rPr>
          <w:rFonts w:hint="eastAsia"/>
          <w:bCs/>
          <w:sz w:val="24"/>
          <w:szCs w:val="24"/>
        </w:rPr>
        <w:t xml:space="preserve">    </w:t>
      </w:r>
      <w:r w:rsidRPr="001E2CD2">
        <w:rPr>
          <w:bCs/>
          <w:sz w:val="24"/>
          <w:szCs w:val="24"/>
        </w:rPr>
        <w:t xml:space="preserve">But, the first to translate the Quran in non-Arabic languages was </w:t>
      </w:r>
      <w:proofErr w:type="spellStart"/>
      <w:r w:rsidRPr="001E2CD2">
        <w:rPr>
          <w:bCs/>
          <w:sz w:val="24"/>
          <w:szCs w:val="24"/>
        </w:rPr>
        <w:t>Salman</w:t>
      </w:r>
      <w:proofErr w:type="spellEnd"/>
      <w:r w:rsidRPr="001E2CD2">
        <w:rPr>
          <w:bCs/>
          <w:sz w:val="24"/>
          <w:szCs w:val="24"/>
        </w:rPr>
        <w:t>(?~655), a Persian disciple of the Prophet. During this period, translation of religious books into Persian and Urdu was the mainstream. This can be seen as a political need. The Arab Empire needs to broadcast its ideology to the conquered nations.</w:t>
      </w:r>
    </w:p>
    <w:p w:rsidR="005A62D1" w:rsidRDefault="001370A2" w:rsidP="00B1566B">
      <w:pPr>
        <w:spacing w:line="360" w:lineRule="auto"/>
        <w:ind w:firstLineChars="200" w:firstLine="480"/>
        <w:rPr>
          <w:sz w:val="24"/>
          <w:szCs w:val="24"/>
        </w:rPr>
      </w:pPr>
      <w:r w:rsidRPr="001370A2">
        <w:rPr>
          <w:rFonts w:hint="eastAsia"/>
          <w:sz w:val="24"/>
          <w:szCs w:val="24"/>
        </w:rPr>
        <w:t>最早开始用非阿拉伯语翻译《古兰经》的是先知门弟子波斯人赛勒曼（？</w:t>
      </w:r>
      <w:r w:rsidRPr="001370A2">
        <w:rPr>
          <w:rFonts w:hint="eastAsia"/>
          <w:sz w:val="24"/>
          <w:szCs w:val="24"/>
        </w:rPr>
        <w:t>~655</w:t>
      </w:r>
      <w:r w:rsidRPr="001370A2">
        <w:rPr>
          <w:rFonts w:hint="eastAsia"/>
          <w:sz w:val="24"/>
          <w:szCs w:val="24"/>
        </w:rPr>
        <w:t>）</w:t>
      </w:r>
    </w:p>
    <w:p w:rsidR="00E3457C" w:rsidRPr="001E2CD2" w:rsidRDefault="00E3457C" w:rsidP="00B1566B">
      <w:pPr>
        <w:spacing w:line="360" w:lineRule="auto"/>
        <w:ind w:firstLineChars="200" w:firstLine="480"/>
        <w:rPr>
          <w:sz w:val="24"/>
          <w:szCs w:val="24"/>
        </w:rPr>
      </w:pPr>
      <w:r w:rsidRPr="001E2CD2">
        <w:rPr>
          <w:bCs/>
          <w:sz w:val="24"/>
          <w:szCs w:val="24"/>
        </w:rPr>
        <w:t>In the same period</w:t>
      </w:r>
      <w:r w:rsidRPr="001E2CD2">
        <w:rPr>
          <w:rFonts w:hint="eastAsia"/>
          <w:bCs/>
          <w:sz w:val="24"/>
          <w:szCs w:val="24"/>
        </w:rPr>
        <w:t>（</w:t>
      </w:r>
      <w:r w:rsidRPr="001E2CD2">
        <w:rPr>
          <w:bCs/>
          <w:sz w:val="24"/>
          <w:szCs w:val="24"/>
        </w:rPr>
        <w:t>632~661</w:t>
      </w:r>
      <w:r w:rsidRPr="001E2CD2">
        <w:rPr>
          <w:rFonts w:hint="eastAsia"/>
          <w:bCs/>
          <w:sz w:val="24"/>
          <w:szCs w:val="24"/>
        </w:rPr>
        <w:t>）</w:t>
      </w:r>
      <w:r w:rsidRPr="001E2CD2">
        <w:rPr>
          <w:bCs/>
          <w:sz w:val="24"/>
          <w:szCs w:val="24"/>
        </w:rPr>
        <w:t xml:space="preserve">, the merchants of the Eastern Roman Empire learned of the existence of the Quran through the trade between the Levant and Egypt. They learned the specific content through the most primitive oral translation. The royal family and officials of the Eastern Roman Empire did not pay much </w:t>
      </w:r>
      <w:r w:rsidRPr="001E2CD2">
        <w:rPr>
          <w:bCs/>
          <w:sz w:val="24"/>
          <w:szCs w:val="24"/>
        </w:rPr>
        <w:lastRenderedPageBreak/>
        <w:t>attention to the heresy from the "barbarians".</w:t>
      </w:r>
    </w:p>
    <w:p w:rsidR="00E3457C" w:rsidRPr="001E2CD2" w:rsidRDefault="00487700" w:rsidP="00B1566B">
      <w:pPr>
        <w:spacing w:line="360" w:lineRule="auto"/>
        <w:ind w:firstLineChars="200" w:firstLine="480"/>
        <w:rPr>
          <w:sz w:val="24"/>
          <w:szCs w:val="24"/>
        </w:rPr>
      </w:pPr>
      <w:r>
        <w:rPr>
          <w:bCs/>
          <w:sz w:val="24"/>
          <w:szCs w:val="24"/>
        </w:rPr>
        <w:t xml:space="preserve">In the West, </w:t>
      </w:r>
      <w:r w:rsidR="00E3457C" w:rsidRPr="001E2CD2">
        <w:rPr>
          <w:bCs/>
          <w:sz w:val="24"/>
          <w:szCs w:val="24"/>
        </w:rPr>
        <w:t>from 1141 to 1143, Under the initiative of Peter, the abbot of Cluny, the Englishman Robert, Frenchman Herman and an Arab from Spain first translated the "Quran" into Latin. The motivation was to oppose it, Islam. This translation activity led by the Holy See opened the door to the Western translation of the texts of the Arab Empire.</w:t>
      </w:r>
    </w:p>
    <w:p w:rsidR="00E3457C" w:rsidRPr="003F63D6" w:rsidRDefault="001F0398" w:rsidP="00B1566B">
      <w:pPr>
        <w:spacing w:line="360" w:lineRule="auto"/>
        <w:rPr>
          <w:b/>
          <w:bCs/>
          <w:sz w:val="28"/>
          <w:szCs w:val="28"/>
        </w:rPr>
      </w:pPr>
      <w:r>
        <w:rPr>
          <w:rFonts w:hint="eastAsia"/>
          <w:b/>
          <w:bCs/>
          <w:sz w:val="28"/>
          <w:szCs w:val="28"/>
        </w:rPr>
        <w:t>2.</w:t>
      </w:r>
      <w:r w:rsidR="00827EA0" w:rsidRPr="003F63D6">
        <w:rPr>
          <w:b/>
          <w:bCs/>
          <w:sz w:val="28"/>
          <w:szCs w:val="28"/>
        </w:rPr>
        <w:t xml:space="preserve">Umayyad Caliphate and </w:t>
      </w:r>
      <w:proofErr w:type="spellStart"/>
      <w:r w:rsidR="00827EA0" w:rsidRPr="003F63D6">
        <w:rPr>
          <w:b/>
          <w:bCs/>
          <w:sz w:val="28"/>
          <w:szCs w:val="28"/>
        </w:rPr>
        <w:t>Translatology</w:t>
      </w:r>
      <w:proofErr w:type="spellEnd"/>
    </w:p>
    <w:p w:rsidR="00CD0BE8" w:rsidRPr="001E2CD2" w:rsidRDefault="00CD0BE8" w:rsidP="00B1566B">
      <w:pPr>
        <w:spacing w:line="360" w:lineRule="auto"/>
        <w:ind w:firstLineChars="200" w:firstLine="480"/>
        <w:rPr>
          <w:bCs/>
          <w:sz w:val="24"/>
          <w:szCs w:val="24"/>
        </w:rPr>
      </w:pPr>
      <w:r w:rsidRPr="001E2CD2">
        <w:rPr>
          <w:bCs/>
          <w:sz w:val="24"/>
          <w:szCs w:val="24"/>
        </w:rPr>
        <w:t xml:space="preserve">476 AD, the Western Roman Empire fell. Although hundreds of years have passed, the Arab Empire under the Umayyad dynasty began to collect and sort out the ancient Greek and Roman classics preserved by the Western Roman Empire. </w:t>
      </w:r>
    </w:p>
    <w:p w:rsidR="00CD0BE8" w:rsidRPr="001E2CD2" w:rsidRDefault="00CD0BE8" w:rsidP="00B1566B">
      <w:pPr>
        <w:spacing w:line="360" w:lineRule="auto"/>
        <w:rPr>
          <w:bCs/>
          <w:sz w:val="24"/>
          <w:szCs w:val="24"/>
        </w:rPr>
      </w:pPr>
      <w:r w:rsidRPr="001E2CD2">
        <w:rPr>
          <w:bCs/>
          <w:sz w:val="24"/>
          <w:szCs w:val="24"/>
        </w:rPr>
        <w:t xml:space="preserve">     At this time, the translation of these Western classics was still dominated by merchants and the populace. And </w:t>
      </w:r>
      <w:r w:rsidR="00487700">
        <w:rPr>
          <w:rFonts w:hint="eastAsia"/>
          <w:bCs/>
          <w:sz w:val="24"/>
          <w:szCs w:val="24"/>
        </w:rPr>
        <w:t>it</w:t>
      </w:r>
      <w:r w:rsidR="00487700">
        <w:rPr>
          <w:bCs/>
          <w:sz w:val="24"/>
          <w:szCs w:val="24"/>
        </w:rPr>
        <w:t>’</w:t>
      </w:r>
      <w:r w:rsidR="00487700">
        <w:rPr>
          <w:rFonts w:hint="eastAsia"/>
          <w:bCs/>
          <w:sz w:val="24"/>
          <w:szCs w:val="24"/>
        </w:rPr>
        <w:t xml:space="preserve">s </w:t>
      </w:r>
      <w:r w:rsidRPr="001E2CD2">
        <w:rPr>
          <w:bCs/>
          <w:sz w:val="24"/>
          <w:szCs w:val="24"/>
        </w:rPr>
        <w:t xml:space="preserve">mainly applied sciences such as medicine and mathematics. The classic Western philosophy books have not been translated into Arabic for preservation. </w:t>
      </w:r>
    </w:p>
    <w:p w:rsidR="00CD0BE8" w:rsidRPr="00CD0BE8" w:rsidRDefault="00CD0BE8" w:rsidP="00B1566B">
      <w:pPr>
        <w:spacing w:line="360" w:lineRule="auto"/>
        <w:rPr>
          <w:b/>
          <w:bCs/>
          <w:sz w:val="24"/>
          <w:szCs w:val="24"/>
        </w:rPr>
      </w:pPr>
      <w:r w:rsidRPr="001E2CD2">
        <w:rPr>
          <w:bCs/>
          <w:sz w:val="24"/>
          <w:szCs w:val="24"/>
        </w:rPr>
        <w:t xml:space="preserve">    It was not until the Abbasid caliphate period that the Arab Empire officially translated and preserved western classics.</w:t>
      </w:r>
      <w:r w:rsidRPr="00CD0BE8">
        <w:rPr>
          <w:b/>
          <w:bCs/>
          <w:sz w:val="24"/>
          <w:szCs w:val="24"/>
        </w:rPr>
        <w:t xml:space="preserve"> </w:t>
      </w:r>
    </w:p>
    <w:p w:rsidR="00CD0BE8" w:rsidRDefault="001F0398" w:rsidP="00B1566B">
      <w:pPr>
        <w:spacing w:line="360" w:lineRule="auto"/>
        <w:rPr>
          <w:b/>
          <w:bCs/>
          <w:sz w:val="28"/>
          <w:szCs w:val="28"/>
        </w:rPr>
      </w:pPr>
      <w:r>
        <w:rPr>
          <w:rFonts w:hint="eastAsia"/>
          <w:b/>
          <w:bCs/>
          <w:sz w:val="28"/>
          <w:szCs w:val="28"/>
        </w:rPr>
        <w:t>3.</w:t>
      </w:r>
      <w:r w:rsidR="002A3995" w:rsidRPr="003F63D6">
        <w:rPr>
          <w:b/>
          <w:bCs/>
          <w:sz w:val="28"/>
          <w:szCs w:val="28"/>
        </w:rPr>
        <w:t xml:space="preserve">Abbasid caliphate and </w:t>
      </w:r>
      <w:proofErr w:type="spellStart"/>
      <w:r w:rsidR="002A3995" w:rsidRPr="003F63D6">
        <w:rPr>
          <w:b/>
          <w:bCs/>
          <w:sz w:val="28"/>
          <w:szCs w:val="28"/>
        </w:rPr>
        <w:t>Translatology</w:t>
      </w:r>
      <w:proofErr w:type="spellEnd"/>
    </w:p>
    <w:p w:rsidR="001E017D" w:rsidRPr="001E017D" w:rsidRDefault="001E017D" w:rsidP="001E017D">
      <w:pPr>
        <w:spacing w:line="360" w:lineRule="auto"/>
        <w:ind w:firstLineChars="200" w:firstLine="480"/>
        <w:rPr>
          <w:bCs/>
          <w:sz w:val="24"/>
          <w:szCs w:val="24"/>
        </w:rPr>
      </w:pPr>
      <w:r w:rsidRPr="001E017D">
        <w:rPr>
          <w:bCs/>
          <w:sz w:val="24"/>
          <w:szCs w:val="24"/>
          <w:lang w:val="de-DE"/>
        </w:rPr>
        <w:t>The Abbasid Dynasty was a time when a large number of Arabic versions of western classics were exported to Europe</w:t>
      </w:r>
      <w:r w:rsidRPr="001E017D">
        <w:rPr>
          <w:bCs/>
          <w:sz w:val="24"/>
          <w:szCs w:val="24"/>
        </w:rPr>
        <w:t>. Many ancient Greek and Roman classics preserved in the Arab Empire have been reintroduced back to Europe.</w:t>
      </w:r>
    </w:p>
    <w:p w:rsidR="001E017D" w:rsidRPr="001E017D" w:rsidRDefault="001E017D" w:rsidP="001E017D">
      <w:pPr>
        <w:spacing w:line="360" w:lineRule="auto"/>
        <w:rPr>
          <w:bCs/>
          <w:sz w:val="24"/>
          <w:szCs w:val="24"/>
        </w:rPr>
      </w:pPr>
      <w:r w:rsidRPr="001E017D">
        <w:rPr>
          <w:bCs/>
          <w:sz w:val="24"/>
          <w:szCs w:val="24"/>
          <w:lang w:val="de-DE"/>
        </w:rPr>
        <w:t xml:space="preserve">    One of the most representative classic works is Aristotle's Poetics. Ibn Rushd, born in Spain under the rule of a branch of</w:t>
      </w:r>
      <w:r w:rsidR="00487700">
        <w:rPr>
          <w:bCs/>
          <w:sz w:val="24"/>
          <w:szCs w:val="24"/>
          <w:lang w:val="de-DE"/>
        </w:rPr>
        <w:t xml:space="preserve"> the Abbasid dynasty</w:t>
      </w:r>
      <w:r w:rsidR="00487700">
        <w:rPr>
          <w:rFonts w:hint="eastAsia"/>
          <w:bCs/>
          <w:sz w:val="24"/>
          <w:szCs w:val="24"/>
          <w:lang w:val="de-DE"/>
        </w:rPr>
        <w:t>,</w:t>
      </w:r>
      <w:r w:rsidRPr="001E017D">
        <w:rPr>
          <w:bCs/>
          <w:sz w:val="24"/>
          <w:szCs w:val="24"/>
          <w:lang w:val="de-DE"/>
        </w:rPr>
        <w:t xml:space="preserve"> was fascinated by Aristotle's academic research all his life. The Arabic version of poetics that he translated was introduced into Europe in the late Middle Ages and was translated into European languages for dissemination.</w:t>
      </w:r>
      <w:r w:rsidRPr="001E017D">
        <w:rPr>
          <w:bCs/>
          <w:sz w:val="24"/>
          <w:szCs w:val="24"/>
        </w:rPr>
        <w:t xml:space="preserve"> </w:t>
      </w:r>
    </w:p>
    <w:p w:rsidR="00572E51" w:rsidRDefault="00572E51" w:rsidP="00E671FD">
      <w:pPr>
        <w:spacing w:line="360" w:lineRule="auto"/>
        <w:ind w:firstLine="492"/>
        <w:rPr>
          <w:bCs/>
          <w:sz w:val="24"/>
          <w:szCs w:val="24"/>
        </w:rPr>
      </w:pPr>
      <w:r w:rsidRPr="00572E51">
        <w:rPr>
          <w:bCs/>
          <w:sz w:val="24"/>
          <w:szCs w:val="24"/>
          <w:lang w:val="de-DE"/>
        </w:rPr>
        <w:t>In the 13th century AD, the Mongol Empire rose. Some terrifying names have emerged one after another. Genghis Khan,Ogedei, Batu, Hulagu, Subutai</w:t>
      </w:r>
      <w:r w:rsidRPr="00C410AC">
        <w:rPr>
          <w:bCs/>
          <w:sz w:val="24"/>
          <w:szCs w:val="24"/>
          <w:lang w:val="de-DE"/>
        </w:rPr>
        <w:t>,</w:t>
      </w:r>
      <w:r w:rsidRPr="00572E51">
        <w:rPr>
          <w:bCs/>
          <w:sz w:val="24"/>
          <w:szCs w:val="24"/>
          <w:lang w:val="de-DE"/>
        </w:rPr>
        <w:t xml:space="preserve"> Kublai...</w:t>
      </w:r>
      <w:r w:rsidRPr="00C410AC">
        <w:rPr>
          <w:rFonts w:hint="eastAsia"/>
          <w:bCs/>
          <w:sz w:val="24"/>
          <w:szCs w:val="24"/>
          <w:lang w:val="de-DE"/>
        </w:rPr>
        <w:t>（</w:t>
      </w:r>
      <w:r w:rsidRPr="00572E51">
        <w:rPr>
          <w:rFonts w:hint="eastAsia"/>
          <w:bCs/>
          <w:sz w:val="24"/>
          <w:szCs w:val="24"/>
        </w:rPr>
        <w:t>成吉思汗、窝阔台、拔都、旭烈兀、速不台、忽必烈</w:t>
      </w:r>
      <w:r w:rsidRPr="00C410AC">
        <w:rPr>
          <w:rFonts w:hint="eastAsia"/>
          <w:bCs/>
          <w:sz w:val="24"/>
          <w:szCs w:val="24"/>
          <w:lang w:val="de-DE"/>
        </w:rPr>
        <w:t>）</w:t>
      </w:r>
      <w:r w:rsidRPr="00572E51">
        <w:rPr>
          <w:bCs/>
          <w:sz w:val="24"/>
          <w:szCs w:val="24"/>
          <w:lang w:val="de-DE"/>
        </w:rPr>
        <w:t xml:space="preserve"> Their names shake the world. The Mongol Empire conquered many countries. The Abbasid dynasty was also </w:t>
      </w:r>
      <w:r w:rsidRPr="00572E51">
        <w:rPr>
          <w:bCs/>
          <w:sz w:val="24"/>
          <w:szCs w:val="24"/>
          <w:lang w:val="de-DE"/>
        </w:rPr>
        <w:lastRenderedPageBreak/>
        <w:t>destroyed by the Mongol Empire. The capital, Baghdad, was reduced to ashes. Since then, the Arab empire's translation career has received a devastating blow and has never recovered.</w:t>
      </w:r>
      <w:r w:rsidRPr="00572E51">
        <w:rPr>
          <w:bCs/>
          <w:sz w:val="24"/>
          <w:szCs w:val="24"/>
        </w:rPr>
        <w:t xml:space="preserve"> </w:t>
      </w:r>
    </w:p>
    <w:p w:rsidR="00E671FD" w:rsidRDefault="001F0398" w:rsidP="00E671FD">
      <w:pPr>
        <w:spacing w:line="360" w:lineRule="auto"/>
        <w:rPr>
          <w:b/>
          <w:bCs/>
          <w:sz w:val="28"/>
          <w:szCs w:val="28"/>
          <w:lang w:val="de-DE"/>
        </w:rPr>
      </w:pPr>
      <w:r>
        <w:rPr>
          <w:rFonts w:hint="eastAsia"/>
          <w:b/>
          <w:bCs/>
          <w:sz w:val="28"/>
          <w:szCs w:val="28"/>
          <w:lang w:val="de-DE"/>
        </w:rPr>
        <w:t>4.</w:t>
      </w:r>
      <w:r w:rsidR="00E671FD" w:rsidRPr="00E671FD">
        <w:rPr>
          <w:b/>
          <w:bCs/>
          <w:sz w:val="28"/>
          <w:szCs w:val="28"/>
          <w:lang w:val="de-DE"/>
        </w:rPr>
        <w:t xml:space="preserve">In addition </w:t>
      </w:r>
      <w:r w:rsidR="00E671FD" w:rsidRPr="00E671FD">
        <w:rPr>
          <w:rFonts w:hint="eastAsia"/>
          <w:b/>
          <w:bCs/>
          <w:sz w:val="28"/>
          <w:szCs w:val="28"/>
        </w:rPr>
        <w:t>：</w:t>
      </w:r>
      <w:r w:rsidR="00E671FD" w:rsidRPr="00E671FD">
        <w:rPr>
          <w:b/>
          <w:bCs/>
          <w:sz w:val="28"/>
          <w:szCs w:val="28"/>
          <w:lang w:val="de-DE"/>
        </w:rPr>
        <w:t>Moorish invasion and Al-Andalus</w:t>
      </w:r>
    </w:p>
    <w:p w:rsidR="00E671FD" w:rsidRPr="00E671FD" w:rsidRDefault="00E671FD" w:rsidP="00E671FD">
      <w:pPr>
        <w:spacing w:line="360" w:lineRule="auto"/>
        <w:ind w:firstLineChars="200" w:firstLine="480"/>
        <w:rPr>
          <w:bCs/>
          <w:sz w:val="24"/>
          <w:szCs w:val="24"/>
        </w:rPr>
      </w:pPr>
      <w:r w:rsidRPr="00E671FD">
        <w:rPr>
          <w:bCs/>
          <w:sz w:val="24"/>
          <w:szCs w:val="24"/>
          <w:lang w:val="de-DE"/>
        </w:rPr>
        <w:t xml:space="preserve">Starting in 711 AD, Moors who believed in Islam invaded the Christian Iberian Peninsula. They established a branch of the Umayyad dynasty-the Caliphate of Cordoba. The Iberian Peninsula was called Andalus by them. In order to eliminate them, European Christian countries launched a movement to recover lost land. It was not until 1492 that the Arab forces completely withdrew from the Iberian Peninsula. </w:t>
      </w:r>
    </w:p>
    <w:p w:rsidR="00E671FD" w:rsidRDefault="00E671FD" w:rsidP="00C24961">
      <w:pPr>
        <w:spacing w:line="360" w:lineRule="auto"/>
        <w:ind w:firstLine="480"/>
        <w:rPr>
          <w:bCs/>
          <w:sz w:val="24"/>
          <w:szCs w:val="24"/>
        </w:rPr>
      </w:pPr>
      <w:r w:rsidRPr="00E671FD">
        <w:rPr>
          <w:bCs/>
          <w:sz w:val="24"/>
          <w:szCs w:val="24"/>
          <w:lang w:val="de-DE"/>
        </w:rPr>
        <w:t>During this centuries-long period of Arab rule, the Iberian Peninsula realized the translation and exchange of Arabic, Spanish, and Portuguese. The Arabs left behind many works, such as "History of the Conquest of Andalusia", "Characters of Andalusia", "Biography of Andalusian Scholars"and many more... These books have been translated into Spanish and Portuguese.</w:t>
      </w:r>
      <w:r w:rsidRPr="00E671FD">
        <w:rPr>
          <w:bCs/>
          <w:sz w:val="24"/>
          <w:szCs w:val="24"/>
        </w:rPr>
        <w:t xml:space="preserve"> </w:t>
      </w:r>
    </w:p>
    <w:p w:rsidR="00C24961" w:rsidRDefault="001F0398" w:rsidP="00C24961">
      <w:pPr>
        <w:spacing w:line="360" w:lineRule="auto"/>
        <w:rPr>
          <w:b/>
          <w:bCs/>
          <w:sz w:val="28"/>
          <w:szCs w:val="28"/>
          <w:lang w:val="de-DE"/>
        </w:rPr>
      </w:pPr>
      <w:r>
        <w:rPr>
          <w:rFonts w:hint="eastAsia"/>
          <w:b/>
          <w:bCs/>
          <w:sz w:val="28"/>
          <w:szCs w:val="28"/>
          <w:lang w:val="de-DE"/>
        </w:rPr>
        <w:t>5.</w:t>
      </w:r>
      <w:r w:rsidR="00C24961" w:rsidRPr="00C24961">
        <w:rPr>
          <w:b/>
          <w:bCs/>
          <w:sz w:val="28"/>
          <w:szCs w:val="28"/>
          <w:lang w:val="de-DE"/>
        </w:rPr>
        <w:t>At last</w:t>
      </w:r>
      <w:r w:rsidR="00C24961">
        <w:rPr>
          <w:rFonts w:hint="eastAsia"/>
          <w:b/>
          <w:bCs/>
          <w:sz w:val="28"/>
          <w:szCs w:val="28"/>
          <w:lang w:val="de-DE"/>
        </w:rPr>
        <w:t>:</w:t>
      </w:r>
    </w:p>
    <w:p w:rsidR="008A3ACE" w:rsidRPr="008A3ACE" w:rsidRDefault="008A3ACE" w:rsidP="008A3ACE">
      <w:pPr>
        <w:spacing w:line="360" w:lineRule="auto"/>
        <w:ind w:firstLineChars="200" w:firstLine="480"/>
        <w:rPr>
          <w:bCs/>
          <w:sz w:val="24"/>
          <w:szCs w:val="24"/>
        </w:rPr>
      </w:pPr>
      <w:r w:rsidRPr="008A3ACE">
        <w:rPr>
          <w:bCs/>
          <w:sz w:val="24"/>
          <w:szCs w:val="24"/>
          <w:lang w:val="de-DE"/>
        </w:rPr>
        <w:t>The demise of the Arab Empire does not mean the end</w:t>
      </w:r>
      <w:r w:rsidRPr="008A3ACE">
        <w:rPr>
          <w:bCs/>
          <w:sz w:val="24"/>
          <w:szCs w:val="24"/>
        </w:rPr>
        <w:t>. Fatima Empire</w:t>
      </w:r>
      <w:r w:rsidRPr="008A3ACE">
        <w:rPr>
          <w:rFonts w:hint="eastAsia"/>
          <w:bCs/>
          <w:sz w:val="24"/>
          <w:szCs w:val="24"/>
        </w:rPr>
        <w:t>（法蒂玛帝国）</w:t>
      </w:r>
      <w:r w:rsidRPr="008A3ACE">
        <w:rPr>
          <w:bCs/>
          <w:sz w:val="24"/>
          <w:szCs w:val="24"/>
        </w:rPr>
        <w:t>, Seljuk Empire</w:t>
      </w:r>
      <w:r w:rsidRPr="008A3ACE">
        <w:rPr>
          <w:rFonts w:hint="eastAsia"/>
          <w:bCs/>
          <w:sz w:val="24"/>
          <w:szCs w:val="24"/>
        </w:rPr>
        <w:t>（塞尔柱帝国）</w:t>
      </w:r>
      <w:r w:rsidRPr="008A3ACE">
        <w:rPr>
          <w:bCs/>
          <w:sz w:val="24"/>
          <w:szCs w:val="24"/>
        </w:rPr>
        <w:t>, Ottoman Empire</w:t>
      </w:r>
      <w:r w:rsidRPr="008A3ACE">
        <w:rPr>
          <w:rFonts w:hint="eastAsia"/>
          <w:bCs/>
          <w:sz w:val="24"/>
          <w:szCs w:val="24"/>
        </w:rPr>
        <w:t>（奥斯曼帝国）</w:t>
      </w:r>
      <w:r w:rsidRPr="008A3ACE">
        <w:rPr>
          <w:bCs/>
          <w:sz w:val="24"/>
          <w:szCs w:val="24"/>
        </w:rPr>
        <w:t>, these rising Islamic empires made Europe and the world tremble. They also enable the flourishing of translation between Arabic and European languages.</w:t>
      </w:r>
    </w:p>
    <w:p w:rsidR="008A3ACE" w:rsidRDefault="008A3ACE" w:rsidP="00BE40C5">
      <w:pPr>
        <w:spacing w:line="360" w:lineRule="auto"/>
        <w:ind w:firstLine="480"/>
        <w:rPr>
          <w:bCs/>
          <w:sz w:val="24"/>
          <w:szCs w:val="24"/>
        </w:rPr>
      </w:pPr>
      <w:r w:rsidRPr="008A3ACE">
        <w:rPr>
          <w:bCs/>
          <w:sz w:val="24"/>
          <w:szCs w:val="24"/>
        </w:rPr>
        <w:t>“</w:t>
      </w:r>
      <w:r w:rsidRPr="008A3ACE">
        <w:rPr>
          <w:bCs/>
          <w:sz w:val="24"/>
          <w:szCs w:val="24"/>
          <w:lang w:val="de-DE"/>
        </w:rPr>
        <w:t>Tales from the thousand and one nights“, this book is a typical representative of the relationship between the Arab Empire and translation studies.</w:t>
      </w:r>
      <w:r w:rsidRPr="008A3ACE">
        <w:rPr>
          <w:bCs/>
          <w:sz w:val="24"/>
          <w:szCs w:val="24"/>
        </w:rPr>
        <w:t xml:space="preserve"> </w:t>
      </w:r>
    </w:p>
    <w:p w:rsidR="00BE40C5" w:rsidRDefault="00BE40C5" w:rsidP="00BE40C5">
      <w:pPr>
        <w:spacing w:line="360" w:lineRule="auto"/>
        <w:ind w:firstLine="480"/>
        <w:rPr>
          <w:bCs/>
          <w:sz w:val="24"/>
          <w:szCs w:val="24"/>
        </w:rPr>
      </w:pPr>
    </w:p>
    <w:p w:rsidR="00BE40C5" w:rsidRDefault="00BE40C5" w:rsidP="00BE40C5">
      <w:pPr>
        <w:spacing w:line="360" w:lineRule="auto"/>
        <w:ind w:firstLine="480"/>
        <w:rPr>
          <w:bCs/>
          <w:sz w:val="24"/>
          <w:szCs w:val="24"/>
        </w:rPr>
      </w:pPr>
    </w:p>
    <w:p w:rsidR="001F0398" w:rsidRDefault="001F0398" w:rsidP="00BE40C5">
      <w:pPr>
        <w:spacing w:line="360" w:lineRule="auto"/>
        <w:ind w:firstLine="480"/>
        <w:rPr>
          <w:bCs/>
          <w:sz w:val="24"/>
          <w:szCs w:val="24"/>
        </w:rPr>
      </w:pPr>
    </w:p>
    <w:p w:rsidR="001F0398" w:rsidRDefault="001F0398" w:rsidP="00BE40C5">
      <w:pPr>
        <w:spacing w:line="360" w:lineRule="auto"/>
        <w:ind w:firstLine="480"/>
        <w:rPr>
          <w:bCs/>
          <w:sz w:val="24"/>
          <w:szCs w:val="24"/>
        </w:rPr>
      </w:pPr>
    </w:p>
    <w:p w:rsidR="001F0398" w:rsidRDefault="001F0398" w:rsidP="00BE40C5">
      <w:pPr>
        <w:spacing w:line="360" w:lineRule="auto"/>
        <w:ind w:firstLine="480"/>
        <w:rPr>
          <w:bCs/>
          <w:sz w:val="24"/>
          <w:szCs w:val="24"/>
        </w:rPr>
      </w:pPr>
    </w:p>
    <w:p w:rsidR="001F0398" w:rsidRDefault="001F0398" w:rsidP="00BE40C5">
      <w:pPr>
        <w:spacing w:line="360" w:lineRule="auto"/>
        <w:ind w:firstLine="480"/>
        <w:rPr>
          <w:bCs/>
          <w:sz w:val="24"/>
          <w:szCs w:val="24"/>
        </w:rPr>
      </w:pPr>
    </w:p>
    <w:p w:rsidR="001F0398" w:rsidRDefault="001F0398" w:rsidP="00BE40C5">
      <w:pPr>
        <w:spacing w:line="360" w:lineRule="auto"/>
        <w:ind w:firstLine="480"/>
        <w:rPr>
          <w:rFonts w:hint="eastAsia"/>
          <w:bCs/>
          <w:sz w:val="24"/>
          <w:szCs w:val="24"/>
        </w:rPr>
      </w:pPr>
    </w:p>
    <w:p w:rsidR="008F194F" w:rsidRDefault="008F194F" w:rsidP="00BE40C5">
      <w:pPr>
        <w:spacing w:line="360" w:lineRule="auto"/>
        <w:ind w:firstLine="480"/>
        <w:rPr>
          <w:bCs/>
          <w:sz w:val="24"/>
          <w:szCs w:val="24"/>
        </w:rPr>
      </w:pPr>
    </w:p>
    <w:p w:rsidR="00BE40C5" w:rsidRDefault="00BE40C5" w:rsidP="00922AFF">
      <w:pPr>
        <w:pStyle w:val="a4"/>
        <w:shd w:val="clear" w:color="auto" w:fill="FFFFFF"/>
        <w:spacing w:before="96" w:beforeAutospacing="0" w:after="120" w:afterAutospacing="0"/>
        <w:rPr>
          <w:rFonts w:ascii="Arial" w:hAnsi="Arial" w:cs="Arial"/>
          <w:b/>
          <w:bCs/>
          <w:color w:val="000000"/>
        </w:rPr>
      </w:pPr>
      <w:r w:rsidRPr="00BE40C5">
        <w:rPr>
          <w:rFonts w:ascii="Arial" w:hAnsi="Arial" w:cs="Arial"/>
          <w:b/>
          <w:bCs/>
          <w:color w:val="000000"/>
        </w:rPr>
        <w:lastRenderedPageBreak/>
        <w:t>References:</w:t>
      </w:r>
    </w:p>
    <w:p w:rsidR="00922AFF" w:rsidRPr="00922AFF" w:rsidRDefault="00922AFF" w:rsidP="00922AFF">
      <w:pPr>
        <w:pStyle w:val="a4"/>
        <w:shd w:val="clear" w:color="auto" w:fill="FFFFFF"/>
        <w:spacing w:before="96" w:beforeAutospacing="0" w:after="120" w:afterAutospacing="0"/>
        <w:rPr>
          <w:rFonts w:ascii="Microsoft yahei" w:hAnsi="Microsoft yahei" w:hint="eastAsia"/>
          <w:color w:val="333333"/>
          <w:shd w:val="clear" w:color="auto" w:fill="FFFFFF"/>
        </w:rPr>
      </w:pPr>
      <w:r w:rsidRPr="00922AFF">
        <w:rPr>
          <w:rFonts w:ascii="Microsoft yahei" w:hAnsi="Microsoft yahei"/>
          <w:color w:val="333333"/>
          <w:shd w:val="clear" w:color="auto" w:fill="FFFFFF"/>
        </w:rPr>
        <w:t xml:space="preserve">[1]Bowman, Alan K.; </w:t>
      </w:r>
      <w:proofErr w:type="spellStart"/>
      <w:r w:rsidRPr="00922AFF">
        <w:rPr>
          <w:rFonts w:ascii="Microsoft yahei" w:hAnsi="Microsoft yahei"/>
          <w:color w:val="333333"/>
          <w:shd w:val="clear" w:color="auto" w:fill="FFFFFF"/>
        </w:rPr>
        <w:t>Champlin</w:t>
      </w:r>
      <w:proofErr w:type="spellEnd"/>
      <w:r w:rsidRPr="00922AFF">
        <w:rPr>
          <w:rFonts w:ascii="Microsoft yahei" w:hAnsi="Microsoft yahei"/>
          <w:color w:val="333333"/>
          <w:shd w:val="clear" w:color="auto" w:fill="FFFFFF"/>
        </w:rPr>
        <w:t xml:space="preserve">, Edward; </w:t>
      </w:r>
      <w:proofErr w:type="spellStart"/>
      <w:r w:rsidRPr="00922AFF">
        <w:rPr>
          <w:rFonts w:ascii="Microsoft yahei" w:hAnsi="Microsoft yahei"/>
          <w:color w:val="333333"/>
          <w:shd w:val="clear" w:color="auto" w:fill="FFFFFF"/>
        </w:rPr>
        <w:t>Lintott</w:t>
      </w:r>
      <w:proofErr w:type="spellEnd"/>
      <w:r w:rsidRPr="00922AFF">
        <w:rPr>
          <w:rFonts w:ascii="Microsoft yahei" w:hAnsi="Microsoft yahei"/>
          <w:color w:val="333333"/>
          <w:shd w:val="clear" w:color="auto" w:fill="FFFFFF"/>
        </w:rPr>
        <w:t>, Andrew (8 February 1996). The Cambridge Ancient History. Cambridge University Press. ISBN 9780521264303.</w:t>
      </w:r>
    </w:p>
    <w:p w:rsidR="00922AFF" w:rsidRPr="00922AFF" w:rsidRDefault="00922AFF" w:rsidP="00922AFF">
      <w:pPr>
        <w:pStyle w:val="a4"/>
        <w:shd w:val="clear" w:color="auto" w:fill="FFFFFF"/>
        <w:spacing w:before="96" w:beforeAutospacing="0" w:after="120" w:afterAutospacing="0"/>
        <w:rPr>
          <w:rFonts w:ascii="Microsoft yahei" w:hAnsi="Microsoft yahei" w:hint="eastAsia"/>
          <w:color w:val="333333"/>
          <w:shd w:val="clear" w:color="auto" w:fill="FFFFFF"/>
        </w:rPr>
      </w:pPr>
      <w:r>
        <w:rPr>
          <w:rFonts w:ascii="Microsoft yahei" w:hAnsi="Microsoft yahei"/>
          <w:color w:val="333333"/>
          <w:shd w:val="clear" w:color="auto" w:fill="FFFFFF"/>
        </w:rPr>
        <w:t>[</w:t>
      </w:r>
      <w:r>
        <w:rPr>
          <w:rFonts w:ascii="Microsoft yahei" w:hAnsi="Microsoft yahei" w:hint="eastAsia"/>
          <w:color w:val="333333"/>
          <w:shd w:val="clear" w:color="auto" w:fill="FFFFFF"/>
        </w:rPr>
        <w:t>2</w:t>
      </w:r>
      <w:r w:rsidRPr="00922AFF">
        <w:rPr>
          <w:rFonts w:ascii="Microsoft yahei" w:hAnsi="Microsoft yahei"/>
          <w:color w:val="333333"/>
          <w:shd w:val="clear" w:color="auto" w:fill="FFFFFF"/>
        </w:rPr>
        <w:t xml:space="preserve">]Jan, </w:t>
      </w:r>
      <w:proofErr w:type="spellStart"/>
      <w:r w:rsidRPr="00922AFF">
        <w:rPr>
          <w:rFonts w:ascii="Microsoft yahei" w:hAnsi="Microsoft yahei"/>
          <w:color w:val="333333"/>
          <w:shd w:val="clear" w:color="auto" w:fill="FFFFFF"/>
        </w:rPr>
        <w:t>Retsö</w:t>
      </w:r>
      <w:proofErr w:type="spellEnd"/>
      <w:r w:rsidRPr="00922AFF">
        <w:rPr>
          <w:rFonts w:ascii="Microsoft yahei" w:hAnsi="Microsoft yahei"/>
          <w:color w:val="333333"/>
          <w:shd w:val="clear" w:color="auto" w:fill="FFFFFF"/>
        </w:rPr>
        <w:t>. "Arabs (historical)".</w:t>
      </w:r>
    </w:p>
    <w:p w:rsidR="00922AFF" w:rsidRPr="00922AFF" w:rsidRDefault="00922AFF" w:rsidP="00922AFF">
      <w:pPr>
        <w:pStyle w:val="a4"/>
        <w:shd w:val="clear" w:color="auto" w:fill="FFFFFF"/>
        <w:spacing w:before="96" w:beforeAutospacing="0" w:after="120" w:afterAutospacing="0"/>
        <w:rPr>
          <w:rFonts w:ascii="Microsoft yahei" w:hAnsi="Microsoft yahei" w:hint="eastAsia"/>
          <w:color w:val="333333"/>
          <w:shd w:val="clear" w:color="auto" w:fill="FFFFFF"/>
        </w:rPr>
      </w:pPr>
      <w:r>
        <w:rPr>
          <w:rFonts w:ascii="Microsoft yahei" w:hAnsi="Microsoft yahei"/>
          <w:color w:val="333333"/>
          <w:shd w:val="clear" w:color="auto" w:fill="FFFFFF"/>
        </w:rPr>
        <w:t>[</w:t>
      </w:r>
      <w:r>
        <w:rPr>
          <w:rFonts w:ascii="Microsoft yahei" w:hAnsi="Microsoft yahei" w:hint="eastAsia"/>
          <w:color w:val="333333"/>
          <w:shd w:val="clear" w:color="auto" w:fill="FFFFFF"/>
        </w:rPr>
        <w:t>3</w:t>
      </w:r>
      <w:r w:rsidRPr="00922AFF">
        <w:rPr>
          <w:rFonts w:ascii="Microsoft yahei" w:hAnsi="Microsoft yahei"/>
          <w:color w:val="333333"/>
          <w:shd w:val="clear" w:color="auto" w:fill="FFFFFF"/>
        </w:rPr>
        <w:t>]"The origin of the word "Arab"". www.ismaili.net.</w:t>
      </w:r>
    </w:p>
    <w:p w:rsidR="00922AFF" w:rsidRPr="00922AFF" w:rsidRDefault="00922AFF" w:rsidP="00922AFF">
      <w:pPr>
        <w:pStyle w:val="a4"/>
        <w:shd w:val="clear" w:color="auto" w:fill="FFFFFF"/>
        <w:spacing w:before="96" w:beforeAutospacing="0" w:after="120" w:afterAutospacing="0"/>
        <w:rPr>
          <w:rFonts w:ascii="Microsoft yahei" w:hAnsi="Microsoft yahei" w:hint="eastAsia"/>
          <w:color w:val="333333"/>
          <w:shd w:val="clear" w:color="auto" w:fill="FFFFFF"/>
        </w:rPr>
      </w:pPr>
      <w:r>
        <w:rPr>
          <w:rFonts w:ascii="Microsoft yahei" w:hAnsi="Microsoft yahei"/>
          <w:color w:val="333333"/>
          <w:shd w:val="clear" w:color="auto" w:fill="FFFFFF"/>
        </w:rPr>
        <w:t>[</w:t>
      </w:r>
      <w:r>
        <w:rPr>
          <w:rFonts w:ascii="Microsoft yahei" w:hAnsi="Microsoft yahei" w:hint="eastAsia"/>
          <w:color w:val="333333"/>
          <w:shd w:val="clear" w:color="auto" w:fill="FFFFFF"/>
        </w:rPr>
        <w:t>4</w:t>
      </w:r>
      <w:r w:rsidRPr="00922AFF">
        <w:rPr>
          <w:rFonts w:ascii="Microsoft yahei" w:hAnsi="Microsoft yahei"/>
          <w:color w:val="333333"/>
          <w:shd w:val="clear" w:color="auto" w:fill="FFFFFF"/>
        </w:rPr>
        <w:t xml:space="preserve">]"LAKHMIDS – </w:t>
      </w:r>
      <w:proofErr w:type="spellStart"/>
      <w:r w:rsidRPr="00922AFF">
        <w:rPr>
          <w:rFonts w:ascii="Microsoft yahei" w:hAnsi="Microsoft yahei"/>
          <w:color w:val="333333"/>
          <w:shd w:val="clear" w:color="auto" w:fill="FFFFFF"/>
        </w:rPr>
        <w:t>Encyclopaedia</w:t>
      </w:r>
      <w:proofErr w:type="spellEnd"/>
      <w:r w:rsidRPr="00922AFF">
        <w:rPr>
          <w:rFonts w:ascii="Microsoft yahei" w:hAnsi="Microsoft yahei"/>
          <w:color w:val="333333"/>
          <w:shd w:val="clear" w:color="auto" w:fill="FFFFFF"/>
        </w:rPr>
        <w:t xml:space="preserve"> </w:t>
      </w:r>
      <w:proofErr w:type="spellStart"/>
      <w:r w:rsidRPr="00922AFF">
        <w:rPr>
          <w:rFonts w:ascii="Microsoft yahei" w:hAnsi="Microsoft yahei"/>
          <w:color w:val="333333"/>
          <w:shd w:val="clear" w:color="auto" w:fill="FFFFFF"/>
        </w:rPr>
        <w:t>Iranica</w:t>
      </w:r>
      <w:proofErr w:type="spellEnd"/>
      <w:r w:rsidRPr="00922AFF">
        <w:rPr>
          <w:rFonts w:ascii="Microsoft yahei" w:hAnsi="Microsoft yahei"/>
          <w:color w:val="333333"/>
          <w:shd w:val="clear" w:color="auto" w:fill="FFFFFF"/>
        </w:rPr>
        <w:t>". www.iranicaonline.org.</w:t>
      </w:r>
    </w:p>
    <w:p w:rsidR="00922AFF" w:rsidRPr="00922AFF" w:rsidRDefault="009A1F32" w:rsidP="00922AFF">
      <w:pPr>
        <w:pStyle w:val="a4"/>
        <w:shd w:val="clear" w:color="auto" w:fill="FFFFFF"/>
        <w:spacing w:before="96" w:beforeAutospacing="0" w:after="120" w:afterAutospacing="0"/>
        <w:rPr>
          <w:rFonts w:ascii="Microsoft yahei" w:hAnsi="Microsoft yahei" w:hint="eastAsia"/>
          <w:color w:val="333333"/>
          <w:shd w:val="clear" w:color="auto" w:fill="FFFFFF"/>
        </w:rPr>
      </w:pPr>
      <w:r>
        <w:rPr>
          <w:rFonts w:ascii="Microsoft yahei" w:hAnsi="Microsoft yahei"/>
          <w:color w:val="333333"/>
          <w:shd w:val="clear" w:color="auto" w:fill="FFFFFF"/>
        </w:rPr>
        <w:t>[</w:t>
      </w:r>
      <w:r>
        <w:rPr>
          <w:rFonts w:ascii="Microsoft yahei" w:hAnsi="Microsoft yahei" w:hint="eastAsia"/>
          <w:color w:val="333333"/>
          <w:shd w:val="clear" w:color="auto" w:fill="FFFFFF"/>
        </w:rPr>
        <w:t>5</w:t>
      </w:r>
      <w:r w:rsidRPr="00922AFF">
        <w:rPr>
          <w:rFonts w:ascii="Microsoft yahei" w:hAnsi="Microsoft yahei"/>
          <w:color w:val="333333"/>
          <w:shd w:val="clear" w:color="auto" w:fill="FFFFFF"/>
        </w:rPr>
        <w:t>]</w:t>
      </w:r>
      <w:proofErr w:type="spellStart"/>
      <w:r w:rsidR="00922AFF" w:rsidRPr="00922AFF">
        <w:rPr>
          <w:rFonts w:ascii="Microsoft yahei" w:hAnsi="Microsoft yahei"/>
          <w:color w:val="333333"/>
          <w:shd w:val="clear" w:color="auto" w:fill="FFFFFF"/>
        </w:rPr>
        <w:t>Bowersock</w:t>
      </w:r>
      <w:proofErr w:type="spellEnd"/>
      <w:r w:rsidR="00922AFF" w:rsidRPr="00922AFF">
        <w:rPr>
          <w:rFonts w:ascii="Microsoft yahei" w:hAnsi="Microsoft yahei"/>
          <w:color w:val="333333"/>
          <w:shd w:val="clear" w:color="auto" w:fill="FFFFFF"/>
        </w:rPr>
        <w:t xml:space="preserve">, G.W.; Brown, Peter; editors, Oleg </w:t>
      </w:r>
      <w:proofErr w:type="spellStart"/>
      <w:r w:rsidR="00922AFF" w:rsidRPr="00922AFF">
        <w:rPr>
          <w:rFonts w:ascii="Microsoft yahei" w:hAnsi="Microsoft yahei"/>
          <w:color w:val="333333"/>
          <w:shd w:val="clear" w:color="auto" w:fill="FFFFFF"/>
        </w:rPr>
        <w:t>Grabar</w:t>
      </w:r>
      <w:proofErr w:type="spellEnd"/>
      <w:r w:rsidR="00922AFF" w:rsidRPr="00922AFF">
        <w:rPr>
          <w:rFonts w:ascii="Microsoft yahei" w:hAnsi="Microsoft yahei"/>
          <w:color w:val="333333"/>
          <w:shd w:val="clear" w:color="auto" w:fill="FFFFFF"/>
        </w:rPr>
        <w:t xml:space="preserve"> (1999). Late antiquity : a guide to the postclassical world (2. print. ed.). Cambridge, Mass.: Belknap Press of Harvard Univ. Press. ISBN 0674511735.</w:t>
      </w:r>
    </w:p>
    <w:p w:rsidR="00922AFF" w:rsidRDefault="009A1F32" w:rsidP="00922AFF">
      <w:pPr>
        <w:pStyle w:val="a4"/>
        <w:shd w:val="clear" w:color="auto" w:fill="FFFFFF"/>
        <w:spacing w:before="96" w:beforeAutospacing="0" w:after="120" w:afterAutospacing="0"/>
        <w:rPr>
          <w:rFonts w:ascii="Microsoft yahei" w:hAnsi="Microsoft yahei" w:hint="eastAsia"/>
          <w:color w:val="333333"/>
          <w:shd w:val="clear" w:color="auto" w:fill="FFFFFF"/>
        </w:rPr>
      </w:pPr>
      <w:r>
        <w:rPr>
          <w:rFonts w:ascii="Microsoft yahei" w:hAnsi="Microsoft yahei"/>
          <w:color w:val="333333"/>
          <w:shd w:val="clear" w:color="auto" w:fill="FFFFFF"/>
        </w:rPr>
        <w:t>[</w:t>
      </w:r>
      <w:r>
        <w:rPr>
          <w:rFonts w:ascii="Microsoft yahei" w:hAnsi="Microsoft yahei" w:hint="eastAsia"/>
          <w:color w:val="333333"/>
          <w:shd w:val="clear" w:color="auto" w:fill="FFFFFF"/>
        </w:rPr>
        <w:t>6</w:t>
      </w:r>
      <w:r w:rsidRPr="00922AFF">
        <w:rPr>
          <w:rFonts w:ascii="Microsoft yahei" w:hAnsi="Microsoft yahei"/>
          <w:color w:val="333333"/>
          <w:shd w:val="clear" w:color="auto" w:fill="FFFFFF"/>
        </w:rPr>
        <w:t>]</w:t>
      </w:r>
      <w:r w:rsidR="00922AFF" w:rsidRPr="00922AFF">
        <w:rPr>
          <w:rFonts w:ascii="Microsoft yahei" w:hAnsi="Microsoft yahei"/>
          <w:color w:val="333333"/>
          <w:shd w:val="clear" w:color="auto" w:fill="FFFFFF"/>
        </w:rPr>
        <w:t xml:space="preserve">Cameron, </w:t>
      </w:r>
      <w:proofErr w:type="spellStart"/>
      <w:r w:rsidR="00922AFF" w:rsidRPr="00922AFF">
        <w:rPr>
          <w:rFonts w:ascii="Microsoft yahei" w:hAnsi="Microsoft yahei"/>
          <w:color w:val="333333"/>
          <w:shd w:val="clear" w:color="auto" w:fill="FFFFFF"/>
        </w:rPr>
        <w:t>Averil</w:t>
      </w:r>
      <w:proofErr w:type="spellEnd"/>
      <w:r w:rsidR="00922AFF" w:rsidRPr="00922AFF">
        <w:rPr>
          <w:rFonts w:ascii="Microsoft yahei" w:hAnsi="Microsoft yahei"/>
          <w:color w:val="333333"/>
          <w:shd w:val="clear" w:color="auto" w:fill="FFFFFF"/>
        </w:rPr>
        <w:t xml:space="preserve"> (29 April 2015). The Mediterranean World in Late Antiquity: AD 395–700. </w:t>
      </w:r>
      <w:proofErr w:type="spellStart"/>
      <w:r w:rsidR="00922AFF" w:rsidRPr="00922AFF">
        <w:rPr>
          <w:rFonts w:ascii="Microsoft yahei" w:hAnsi="Microsoft yahei"/>
          <w:color w:val="333333"/>
          <w:shd w:val="clear" w:color="auto" w:fill="FFFFFF"/>
        </w:rPr>
        <w:t>Routledge</w:t>
      </w:r>
      <w:proofErr w:type="spellEnd"/>
      <w:r w:rsidR="00922AFF" w:rsidRPr="00922AFF">
        <w:rPr>
          <w:rFonts w:ascii="Microsoft yahei" w:hAnsi="Microsoft yahei"/>
          <w:color w:val="333333"/>
          <w:shd w:val="clear" w:color="auto" w:fill="FFFFFF"/>
        </w:rPr>
        <w:t>. ISBN 9781136673054.</w:t>
      </w:r>
    </w:p>
    <w:p w:rsidR="00EA0DE2" w:rsidRDefault="00EA0DE2" w:rsidP="00EA0DE2">
      <w:pPr>
        <w:pStyle w:val="a4"/>
        <w:shd w:val="clear" w:color="auto" w:fill="FFFFFF"/>
        <w:spacing w:before="96" w:beforeAutospacing="0" w:after="120" w:afterAutospacing="0"/>
        <w:rPr>
          <w:rFonts w:ascii="Microsoft yahei" w:hAnsi="Microsoft yahei" w:hint="eastAsia"/>
          <w:color w:val="333333"/>
          <w:shd w:val="clear" w:color="auto" w:fill="FFFFFF"/>
        </w:rPr>
      </w:pPr>
      <w:r w:rsidRPr="00EA0DE2">
        <w:rPr>
          <w:rFonts w:ascii="Microsoft yahei" w:hAnsi="Microsoft yahei"/>
          <w:color w:val="333333"/>
          <w:shd w:val="clear" w:color="auto" w:fill="FFFFFF"/>
        </w:rPr>
        <w:t>[</w:t>
      </w:r>
      <w:r>
        <w:rPr>
          <w:rFonts w:ascii="Microsoft yahei" w:hAnsi="Microsoft yahei" w:hint="eastAsia"/>
          <w:color w:val="333333"/>
          <w:shd w:val="clear" w:color="auto" w:fill="FFFFFF"/>
        </w:rPr>
        <w:t>7</w:t>
      </w:r>
      <w:r w:rsidRPr="00EA0DE2">
        <w:rPr>
          <w:rFonts w:ascii="Microsoft yahei" w:hAnsi="Microsoft yahei"/>
          <w:color w:val="333333"/>
          <w:shd w:val="clear" w:color="auto" w:fill="FFFFFF"/>
        </w:rPr>
        <w:t>]</w:t>
      </w:r>
      <w:r>
        <w:rPr>
          <w:rFonts w:ascii="Microsoft yahei" w:hAnsi="Microsoft yahei" w:hint="eastAsia"/>
          <w:color w:val="333333"/>
          <w:shd w:val="clear" w:color="auto" w:fill="FFFFFF"/>
        </w:rPr>
        <w:t>纳忠</w:t>
      </w:r>
      <w:r w:rsidRPr="00EA0DE2">
        <w:rPr>
          <w:rFonts w:ascii="Microsoft yahei" w:hAnsi="Microsoft yahei"/>
          <w:color w:val="333333"/>
          <w:shd w:val="clear" w:color="auto" w:fill="FFFFFF"/>
        </w:rPr>
        <w:t xml:space="preserve">. </w:t>
      </w:r>
      <w:r>
        <w:rPr>
          <w:rFonts w:ascii="Microsoft yahei" w:hAnsi="Microsoft yahei" w:hint="eastAsia"/>
          <w:color w:val="333333"/>
          <w:shd w:val="clear" w:color="auto" w:fill="FFFFFF"/>
        </w:rPr>
        <w:t>阿拉伯通史</w:t>
      </w:r>
      <w:r w:rsidRPr="00EA0DE2">
        <w:rPr>
          <w:rFonts w:ascii="Microsoft yahei" w:hAnsi="Microsoft yahei"/>
          <w:color w:val="333333"/>
          <w:shd w:val="clear" w:color="auto" w:fill="FFFFFF"/>
        </w:rPr>
        <w:t>[</w:t>
      </w:r>
      <w:r>
        <w:rPr>
          <w:rFonts w:ascii="Microsoft yahei" w:hAnsi="Microsoft yahei" w:hint="eastAsia"/>
          <w:color w:val="333333"/>
          <w:shd w:val="clear" w:color="auto" w:fill="FFFFFF"/>
        </w:rPr>
        <w:t>M</w:t>
      </w:r>
      <w:r w:rsidRPr="00EA0DE2">
        <w:rPr>
          <w:rFonts w:ascii="Microsoft yahei" w:hAnsi="Microsoft yahei"/>
          <w:color w:val="333333"/>
          <w:shd w:val="clear" w:color="auto" w:fill="FFFFFF"/>
        </w:rPr>
        <w:t>].</w:t>
      </w:r>
      <w:r>
        <w:rPr>
          <w:rFonts w:ascii="Microsoft yahei" w:hAnsi="Microsoft yahei" w:hint="eastAsia"/>
          <w:color w:val="333333"/>
          <w:shd w:val="clear" w:color="auto" w:fill="FFFFFF"/>
        </w:rPr>
        <w:t>商务印书馆</w:t>
      </w:r>
      <w:r>
        <w:rPr>
          <w:rFonts w:ascii="Microsoft yahei" w:hAnsi="Microsoft yahei" w:hint="eastAsia"/>
          <w:color w:val="333333"/>
          <w:shd w:val="clear" w:color="auto" w:fill="FFFFFF"/>
        </w:rPr>
        <w:t>:</w:t>
      </w:r>
      <w:r>
        <w:rPr>
          <w:rFonts w:ascii="Microsoft yahei" w:hAnsi="Microsoft yahei" w:hint="eastAsia"/>
          <w:color w:val="333333"/>
          <w:shd w:val="clear" w:color="auto" w:fill="FFFFFF"/>
        </w:rPr>
        <w:t>上海</w:t>
      </w:r>
      <w:r w:rsidRPr="00EA0DE2">
        <w:rPr>
          <w:rFonts w:ascii="Microsoft yahei" w:hAnsi="Microsoft yahei"/>
          <w:color w:val="333333"/>
          <w:shd w:val="clear" w:color="auto" w:fill="FFFFFF"/>
        </w:rPr>
        <w:t>,</w:t>
      </w:r>
      <w:r>
        <w:rPr>
          <w:rFonts w:ascii="Microsoft yahei" w:hAnsi="Microsoft yahei" w:hint="eastAsia"/>
          <w:color w:val="333333"/>
          <w:shd w:val="clear" w:color="auto" w:fill="FFFFFF"/>
        </w:rPr>
        <w:t>1999</w:t>
      </w:r>
      <w:r w:rsidRPr="00EA0DE2">
        <w:rPr>
          <w:rFonts w:ascii="Microsoft yahei" w:hAnsi="Microsoft yahei"/>
          <w:color w:val="333333"/>
          <w:shd w:val="clear" w:color="auto" w:fill="FFFFFF"/>
        </w:rPr>
        <w:t>.</w:t>
      </w:r>
    </w:p>
    <w:p w:rsidR="00704608" w:rsidRDefault="00704608" w:rsidP="00EA0DE2">
      <w:pPr>
        <w:pStyle w:val="a4"/>
        <w:shd w:val="clear" w:color="auto" w:fill="FFFFFF"/>
        <w:spacing w:before="96" w:beforeAutospacing="0" w:after="120" w:afterAutospacing="0"/>
        <w:rPr>
          <w:rFonts w:ascii="Microsoft yahei" w:hAnsi="Microsoft yahei" w:hint="eastAsia"/>
          <w:color w:val="333333"/>
          <w:shd w:val="clear" w:color="auto" w:fill="FFFFFF"/>
        </w:rPr>
      </w:pPr>
      <w:r>
        <w:rPr>
          <w:rFonts w:ascii="Microsoft yahei" w:hAnsi="Microsoft yahei"/>
          <w:color w:val="333333"/>
          <w:shd w:val="clear" w:color="auto" w:fill="FFFFFF"/>
        </w:rPr>
        <w:t>[</w:t>
      </w:r>
      <w:r>
        <w:rPr>
          <w:rFonts w:ascii="Microsoft yahei" w:hAnsi="Microsoft yahei" w:hint="eastAsia"/>
          <w:color w:val="333333"/>
          <w:shd w:val="clear" w:color="auto" w:fill="FFFFFF"/>
        </w:rPr>
        <w:t>8</w:t>
      </w:r>
      <w:r w:rsidRPr="00704608">
        <w:rPr>
          <w:rFonts w:ascii="Microsoft yahei" w:hAnsi="Microsoft yahei"/>
          <w:color w:val="333333"/>
          <w:shd w:val="clear" w:color="auto" w:fill="FFFFFF"/>
        </w:rPr>
        <w:t>]</w:t>
      </w:r>
      <w:r w:rsidRPr="00704608">
        <w:rPr>
          <w:rFonts w:ascii="Microsoft yahei" w:hAnsi="Microsoft yahei"/>
          <w:color w:val="333333"/>
          <w:shd w:val="clear" w:color="auto" w:fill="FFFFFF"/>
        </w:rPr>
        <w:t>段冠强</w:t>
      </w:r>
      <w:r w:rsidRPr="00704608">
        <w:rPr>
          <w:rFonts w:ascii="Microsoft yahei" w:hAnsi="Microsoft yahei"/>
          <w:color w:val="333333"/>
          <w:shd w:val="clear" w:color="auto" w:fill="FFFFFF"/>
        </w:rPr>
        <w:t xml:space="preserve">. </w:t>
      </w:r>
      <w:r w:rsidRPr="00704608">
        <w:rPr>
          <w:rFonts w:ascii="Microsoft yahei" w:hAnsi="Microsoft yahei"/>
          <w:color w:val="333333"/>
          <w:shd w:val="clear" w:color="auto" w:fill="FFFFFF"/>
        </w:rPr>
        <w:t>阿拉伯与拜占庭早期关系研究（</w:t>
      </w:r>
      <w:r w:rsidRPr="00704608">
        <w:rPr>
          <w:rFonts w:ascii="Microsoft yahei" w:hAnsi="Microsoft yahei"/>
          <w:color w:val="333333"/>
          <w:shd w:val="clear" w:color="auto" w:fill="FFFFFF"/>
        </w:rPr>
        <w:t>7-8</w:t>
      </w:r>
      <w:r w:rsidRPr="00704608">
        <w:rPr>
          <w:rFonts w:ascii="Microsoft yahei" w:hAnsi="Microsoft yahei"/>
          <w:color w:val="333333"/>
          <w:shd w:val="clear" w:color="auto" w:fill="FFFFFF"/>
        </w:rPr>
        <w:t>世纪）</w:t>
      </w:r>
      <w:r w:rsidRPr="00704608">
        <w:rPr>
          <w:rFonts w:ascii="Microsoft yahei" w:hAnsi="Microsoft yahei"/>
          <w:color w:val="333333"/>
          <w:shd w:val="clear" w:color="auto" w:fill="FFFFFF"/>
        </w:rPr>
        <w:t>[D].</w:t>
      </w:r>
      <w:r w:rsidRPr="00704608">
        <w:rPr>
          <w:rFonts w:ascii="Microsoft yahei" w:hAnsi="Microsoft yahei"/>
          <w:color w:val="333333"/>
          <w:shd w:val="clear" w:color="auto" w:fill="FFFFFF"/>
        </w:rPr>
        <w:t>广西师范大学</w:t>
      </w:r>
      <w:r w:rsidRPr="00704608">
        <w:rPr>
          <w:rFonts w:ascii="Microsoft yahei" w:hAnsi="Microsoft yahei"/>
          <w:color w:val="333333"/>
          <w:shd w:val="clear" w:color="auto" w:fill="FFFFFF"/>
        </w:rPr>
        <w:t>,2014.</w:t>
      </w:r>
    </w:p>
    <w:p w:rsidR="00FD6C02" w:rsidRDefault="00FD6C02" w:rsidP="00EA0DE2">
      <w:pPr>
        <w:pStyle w:val="a4"/>
        <w:shd w:val="clear" w:color="auto" w:fill="FFFFFF"/>
        <w:spacing w:before="96" w:beforeAutospacing="0" w:after="120" w:afterAutospacing="0"/>
        <w:rPr>
          <w:rFonts w:ascii="Microsoft yahei" w:hAnsi="Microsoft yahei" w:hint="eastAsia"/>
          <w:color w:val="333333"/>
          <w:shd w:val="clear" w:color="auto" w:fill="FFFFFF"/>
        </w:rPr>
      </w:pPr>
      <w:r>
        <w:rPr>
          <w:rFonts w:ascii="Microsoft yahei" w:hAnsi="Microsoft yahei"/>
          <w:color w:val="333333"/>
          <w:shd w:val="clear" w:color="auto" w:fill="FFFFFF"/>
        </w:rPr>
        <w:t>[</w:t>
      </w:r>
      <w:r>
        <w:rPr>
          <w:rFonts w:ascii="Microsoft yahei" w:hAnsi="Microsoft yahei" w:hint="eastAsia"/>
          <w:color w:val="333333"/>
          <w:shd w:val="clear" w:color="auto" w:fill="FFFFFF"/>
        </w:rPr>
        <w:t>9</w:t>
      </w:r>
      <w:r w:rsidRPr="00FD6C02">
        <w:rPr>
          <w:rFonts w:ascii="Microsoft yahei" w:hAnsi="Microsoft yahei"/>
          <w:color w:val="333333"/>
          <w:shd w:val="clear" w:color="auto" w:fill="FFFFFF"/>
        </w:rPr>
        <w:t>]</w:t>
      </w:r>
      <w:r w:rsidRPr="00FD6C02">
        <w:rPr>
          <w:rFonts w:ascii="Microsoft yahei" w:hAnsi="Microsoft yahei"/>
          <w:color w:val="333333"/>
          <w:shd w:val="clear" w:color="auto" w:fill="FFFFFF"/>
        </w:rPr>
        <w:t>李新航</w:t>
      </w:r>
      <w:r w:rsidRPr="00FD6C02">
        <w:rPr>
          <w:rFonts w:ascii="Microsoft yahei" w:hAnsi="Microsoft yahei"/>
          <w:color w:val="333333"/>
          <w:shd w:val="clear" w:color="auto" w:fill="FFFFFF"/>
        </w:rPr>
        <w:t xml:space="preserve">. </w:t>
      </w:r>
      <w:r w:rsidRPr="00FD6C02">
        <w:rPr>
          <w:rFonts w:ascii="Microsoft yahei" w:hAnsi="Microsoft yahei"/>
          <w:color w:val="333333"/>
          <w:shd w:val="clear" w:color="auto" w:fill="FFFFFF"/>
        </w:rPr>
        <w:t>十字军东征与拜占庭之间的关系初论</w:t>
      </w:r>
      <w:r w:rsidRPr="00FD6C02">
        <w:rPr>
          <w:rFonts w:ascii="Microsoft yahei" w:hAnsi="Microsoft yahei"/>
          <w:color w:val="333333"/>
          <w:shd w:val="clear" w:color="auto" w:fill="FFFFFF"/>
        </w:rPr>
        <w:t>[D].</w:t>
      </w:r>
      <w:r w:rsidRPr="00FD6C02">
        <w:rPr>
          <w:rFonts w:ascii="Microsoft yahei" w:hAnsi="Microsoft yahei"/>
          <w:color w:val="333333"/>
          <w:shd w:val="clear" w:color="auto" w:fill="FFFFFF"/>
        </w:rPr>
        <w:t>天津师范大学</w:t>
      </w:r>
      <w:r w:rsidRPr="00FD6C02">
        <w:rPr>
          <w:rFonts w:ascii="Microsoft yahei" w:hAnsi="Microsoft yahei"/>
          <w:color w:val="333333"/>
          <w:shd w:val="clear" w:color="auto" w:fill="FFFFFF"/>
        </w:rPr>
        <w:t>,2016.</w:t>
      </w:r>
    </w:p>
    <w:p w:rsidR="006D35FA" w:rsidRDefault="006D35FA" w:rsidP="00EA0DE2">
      <w:pPr>
        <w:pStyle w:val="a4"/>
        <w:shd w:val="clear" w:color="auto" w:fill="FFFFFF"/>
        <w:spacing w:before="96" w:beforeAutospacing="0" w:after="120" w:afterAutospacing="0"/>
        <w:rPr>
          <w:rFonts w:ascii="Microsoft yahei" w:hAnsi="Microsoft yahei" w:hint="eastAsia"/>
          <w:color w:val="333333"/>
          <w:shd w:val="clear" w:color="auto" w:fill="FFFFFF"/>
        </w:rPr>
      </w:pPr>
      <w:r>
        <w:rPr>
          <w:rFonts w:ascii="Microsoft yahei" w:hAnsi="Microsoft yahei"/>
          <w:color w:val="333333"/>
          <w:shd w:val="clear" w:color="auto" w:fill="FFFFFF"/>
        </w:rPr>
        <w:t>[</w:t>
      </w:r>
      <w:r w:rsidR="00FD6C02">
        <w:rPr>
          <w:rFonts w:ascii="Microsoft yahei" w:hAnsi="Microsoft yahei" w:hint="eastAsia"/>
          <w:color w:val="333333"/>
          <w:shd w:val="clear" w:color="auto" w:fill="FFFFFF"/>
        </w:rPr>
        <w:t>10</w:t>
      </w:r>
      <w:r w:rsidRPr="006D35FA">
        <w:rPr>
          <w:rFonts w:ascii="Microsoft yahei" w:hAnsi="Microsoft yahei"/>
          <w:color w:val="333333"/>
          <w:shd w:val="clear" w:color="auto" w:fill="FFFFFF"/>
        </w:rPr>
        <w:t>]</w:t>
      </w:r>
      <w:r w:rsidRPr="006D35FA">
        <w:rPr>
          <w:rFonts w:ascii="Microsoft yahei" w:hAnsi="Microsoft yahei"/>
          <w:color w:val="333333"/>
          <w:shd w:val="clear" w:color="auto" w:fill="FFFFFF"/>
        </w:rPr>
        <w:t>刘磊</w:t>
      </w:r>
      <w:r w:rsidRPr="006D35FA">
        <w:rPr>
          <w:rFonts w:ascii="Microsoft yahei" w:hAnsi="Microsoft yahei"/>
          <w:color w:val="333333"/>
          <w:shd w:val="clear" w:color="auto" w:fill="FFFFFF"/>
        </w:rPr>
        <w:t xml:space="preserve">. </w:t>
      </w:r>
      <w:r w:rsidRPr="006D35FA">
        <w:rPr>
          <w:rFonts w:ascii="Microsoft yahei" w:hAnsi="Microsoft yahei"/>
          <w:color w:val="333333"/>
          <w:shd w:val="clear" w:color="auto" w:fill="FFFFFF"/>
        </w:rPr>
        <w:t>论阿拉伯伊斯兰文化的开放性和保守性</w:t>
      </w:r>
      <w:r w:rsidRPr="006D35FA">
        <w:rPr>
          <w:rFonts w:ascii="Microsoft yahei" w:hAnsi="Microsoft yahei"/>
          <w:color w:val="333333"/>
          <w:shd w:val="clear" w:color="auto" w:fill="FFFFFF"/>
        </w:rPr>
        <w:t>[D].</w:t>
      </w:r>
      <w:r w:rsidRPr="006D35FA">
        <w:rPr>
          <w:rFonts w:ascii="Microsoft yahei" w:hAnsi="Microsoft yahei"/>
          <w:color w:val="333333"/>
          <w:shd w:val="clear" w:color="auto" w:fill="FFFFFF"/>
        </w:rPr>
        <w:t>上海外国语大学</w:t>
      </w:r>
      <w:r w:rsidRPr="006D35FA">
        <w:rPr>
          <w:rFonts w:ascii="Microsoft yahei" w:hAnsi="Microsoft yahei"/>
          <w:color w:val="333333"/>
          <w:shd w:val="clear" w:color="auto" w:fill="FFFFFF"/>
        </w:rPr>
        <w:t>,2005.</w:t>
      </w:r>
    </w:p>
    <w:p w:rsidR="00B24F6E" w:rsidRDefault="00B24F6E" w:rsidP="00EA0DE2">
      <w:pPr>
        <w:pStyle w:val="a4"/>
        <w:shd w:val="clear" w:color="auto" w:fill="FFFFFF"/>
        <w:spacing w:before="96" w:beforeAutospacing="0" w:after="120" w:afterAutospacing="0"/>
        <w:rPr>
          <w:rFonts w:ascii="Microsoft yahei" w:hAnsi="Microsoft yahei" w:hint="eastAsia"/>
          <w:color w:val="333333"/>
          <w:shd w:val="clear" w:color="auto" w:fill="FFFFFF"/>
        </w:rPr>
      </w:pPr>
      <w:r w:rsidRPr="00B24F6E">
        <w:rPr>
          <w:rFonts w:ascii="Microsoft yahei" w:hAnsi="Microsoft yahei"/>
          <w:color w:val="333333"/>
          <w:shd w:val="clear" w:color="auto" w:fill="FFFFFF"/>
        </w:rPr>
        <w:t>[1</w:t>
      </w:r>
      <w:r w:rsidR="00FD6C02">
        <w:rPr>
          <w:rFonts w:ascii="Microsoft yahei" w:hAnsi="Microsoft yahei" w:hint="eastAsia"/>
          <w:color w:val="333333"/>
          <w:shd w:val="clear" w:color="auto" w:fill="FFFFFF"/>
        </w:rPr>
        <w:t>1</w:t>
      </w:r>
      <w:r w:rsidRPr="00B24F6E">
        <w:rPr>
          <w:rFonts w:ascii="Microsoft yahei" w:hAnsi="Microsoft yahei"/>
          <w:color w:val="333333"/>
          <w:shd w:val="clear" w:color="auto" w:fill="FFFFFF"/>
        </w:rPr>
        <w:t>]</w:t>
      </w:r>
      <w:r w:rsidRPr="00B24F6E">
        <w:rPr>
          <w:rFonts w:ascii="Microsoft yahei" w:hAnsi="Microsoft yahei"/>
          <w:color w:val="333333"/>
          <w:shd w:val="clear" w:color="auto" w:fill="FFFFFF"/>
        </w:rPr>
        <w:t>李敏</w:t>
      </w:r>
      <w:r w:rsidRPr="00B24F6E">
        <w:rPr>
          <w:rFonts w:ascii="Microsoft yahei" w:hAnsi="Microsoft yahei"/>
          <w:color w:val="333333"/>
          <w:shd w:val="clear" w:color="auto" w:fill="FFFFFF"/>
        </w:rPr>
        <w:t xml:space="preserve">. </w:t>
      </w:r>
      <w:r w:rsidRPr="00B24F6E">
        <w:rPr>
          <w:rFonts w:ascii="Microsoft yahei" w:hAnsi="Microsoft yahei"/>
          <w:color w:val="333333"/>
          <w:shd w:val="clear" w:color="auto" w:fill="FFFFFF"/>
        </w:rPr>
        <w:t>阿拉伯帝国时期阿拉伯文化与波斯文化的交往</w:t>
      </w:r>
      <w:r w:rsidRPr="00B24F6E">
        <w:rPr>
          <w:rFonts w:ascii="Microsoft yahei" w:hAnsi="Microsoft yahei"/>
          <w:color w:val="333333"/>
          <w:shd w:val="clear" w:color="auto" w:fill="FFFFFF"/>
        </w:rPr>
        <w:t>[D].</w:t>
      </w:r>
      <w:r w:rsidRPr="00B24F6E">
        <w:rPr>
          <w:rFonts w:ascii="Microsoft yahei" w:hAnsi="Microsoft yahei"/>
          <w:color w:val="333333"/>
          <w:shd w:val="clear" w:color="auto" w:fill="FFFFFF"/>
        </w:rPr>
        <w:t>西南大学</w:t>
      </w:r>
      <w:r w:rsidRPr="00B24F6E">
        <w:rPr>
          <w:rFonts w:ascii="Microsoft yahei" w:hAnsi="Microsoft yahei"/>
          <w:color w:val="333333"/>
          <w:shd w:val="clear" w:color="auto" w:fill="FFFFFF"/>
        </w:rPr>
        <w:t>,2020.</w:t>
      </w:r>
    </w:p>
    <w:p w:rsidR="0099599B" w:rsidRDefault="0099599B" w:rsidP="00EA0DE2">
      <w:pPr>
        <w:pStyle w:val="a4"/>
        <w:shd w:val="clear" w:color="auto" w:fill="FFFFFF"/>
        <w:spacing w:before="96" w:beforeAutospacing="0" w:after="120" w:afterAutospacing="0"/>
        <w:rPr>
          <w:rFonts w:ascii="Microsoft yahei" w:hAnsi="Microsoft yahei" w:hint="eastAsia"/>
          <w:color w:val="333333"/>
          <w:shd w:val="clear" w:color="auto" w:fill="FFFFFF"/>
        </w:rPr>
      </w:pPr>
      <w:r w:rsidRPr="0099599B">
        <w:rPr>
          <w:rFonts w:ascii="Microsoft yahei" w:hAnsi="Microsoft yahei"/>
          <w:color w:val="333333"/>
          <w:shd w:val="clear" w:color="auto" w:fill="FFFFFF"/>
        </w:rPr>
        <w:t>[1</w:t>
      </w:r>
      <w:r w:rsidR="00FD6C02">
        <w:rPr>
          <w:rFonts w:ascii="Microsoft yahei" w:hAnsi="Microsoft yahei" w:hint="eastAsia"/>
          <w:color w:val="333333"/>
          <w:shd w:val="clear" w:color="auto" w:fill="FFFFFF"/>
        </w:rPr>
        <w:t>2</w:t>
      </w:r>
      <w:r w:rsidRPr="0099599B">
        <w:rPr>
          <w:rFonts w:ascii="Microsoft yahei" w:hAnsi="Microsoft yahei"/>
          <w:color w:val="333333"/>
          <w:shd w:val="clear" w:color="auto" w:fill="FFFFFF"/>
        </w:rPr>
        <w:t>]</w:t>
      </w:r>
      <w:r w:rsidRPr="0099599B">
        <w:rPr>
          <w:rFonts w:ascii="Microsoft yahei" w:hAnsi="Microsoft yahei"/>
          <w:color w:val="333333"/>
          <w:shd w:val="clear" w:color="auto" w:fill="FFFFFF"/>
        </w:rPr>
        <w:t>肖丰</w:t>
      </w:r>
      <w:r w:rsidRPr="0099599B">
        <w:rPr>
          <w:rFonts w:ascii="Microsoft yahei" w:hAnsi="Microsoft yahei"/>
          <w:color w:val="333333"/>
          <w:shd w:val="clear" w:color="auto" w:fill="FFFFFF"/>
        </w:rPr>
        <w:t xml:space="preserve">. </w:t>
      </w:r>
      <w:r w:rsidRPr="0099599B">
        <w:rPr>
          <w:rFonts w:ascii="Microsoft yahei" w:hAnsi="Microsoft yahei"/>
          <w:color w:val="333333"/>
          <w:shd w:val="clear" w:color="auto" w:fill="FFFFFF"/>
        </w:rPr>
        <w:t>西欧文艺复兴文学中的阿拉伯文化影响研究</w:t>
      </w:r>
      <w:r w:rsidRPr="0099599B">
        <w:rPr>
          <w:rFonts w:ascii="Microsoft yahei" w:hAnsi="Microsoft yahei"/>
          <w:color w:val="333333"/>
          <w:shd w:val="clear" w:color="auto" w:fill="FFFFFF"/>
        </w:rPr>
        <w:t>[D].</w:t>
      </w:r>
      <w:r w:rsidRPr="0099599B">
        <w:rPr>
          <w:rFonts w:ascii="Microsoft yahei" w:hAnsi="Microsoft yahei"/>
          <w:color w:val="333333"/>
          <w:shd w:val="clear" w:color="auto" w:fill="FFFFFF"/>
        </w:rPr>
        <w:t>东北师范大学</w:t>
      </w:r>
      <w:r w:rsidRPr="0099599B">
        <w:rPr>
          <w:rFonts w:ascii="Microsoft yahei" w:hAnsi="Microsoft yahei"/>
          <w:color w:val="333333"/>
          <w:shd w:val="clear" w:color="auto" w:fill="FFFFFF"/>
        </w:rPr>
        <w:t>,2018.</w:t>
      </w:r>
    </w:p>
    <w:p w:rsidR="00DC6DD5" w:rsidRDefault="00DC6DD5" w:rsidP="00EA0DE2">
      <w:pPr>
        <w:pStyle w:val="a4"/>
        <w:shd w:val="clear" w:color="auto" w:fill="FFFFFF"/>
        <w:spacing w:before="96" w:beforeAutospacing="0" w:after="120" w:afterAutospacing="0"/>
        <w:rPr>
          <w:rFonts w:ascii="Microsoft yahei" w:hAnsi="Microsoft yahei" w:hint="eastAsia"/>
          <w:color w:val="333333"/>
          <w:shd w:val="clear" w:color="auto" w:fill="FFFFFF"/>
        </w:rPr>
      </w:pPr>
      <w:r w:rsidRPr="00DC6DD5">
        <w:rPr>
          <w:rFonts w:ascii="Microsoft yahei" w:hAnsi="Microsoft yahei"/>
          <w:color w:val="333333"/>
          <w:shd w:val="clear" w:color="auto" w:fill="FFFFFF"/>
        </w:rPr>
        <w:t>[1</w:t>
      </w:r>
      <w:r w:rsidR="00FD6C02">
        <w:rPr>
          <w:rFonts w:ascii="Microsoft yahei" w:hAnsi="Microsoft yahei" w:hint="eastAsia"/>
          <w:color w:val="333333"/>
          <w:shd w:val="clear" w:color="auto" w:fill="FFFFFF"/>
        </w:rPr>
        <w:t>3</w:t>
      </w:r>
      <w:r w:rsidRPr="00DC6DD5">
        <w:rPr>
          <w:rFonts w:ascii="Microsoft yahei" w:hAnsi="Microsoft yahei"/>
          <w:color w:val="333333"/>
          <w:shd w:val="clear" w:color="auto" w:fill="FFFFFF"/>
        </w:rPr>
        <w:t>]</w:t>
      </w:r>
      <w:r w:rsidRPr="00DC6DD5">
        <w:rPr>
          <w:rFonts w:ascii="Microsoft yahei" w:hAnsi="Microsoft yahei"/>
          <w:color w:val="333333"/>
          <w:shd w:val="clear" w:color="auto" w:fill="FFFFFF"/>
        </w:rPr>
        <w:t>周放</w:t>
      </w:r>
      <w:r w:rsidRPr="00DC6DD5">
        <w:rPr>
          <w:rFonts w:ascii="Microsoft yahei" w:hAnsi="Microsoft yahei"/>
          <w:color w:val="333333"/>
          <w:shd w:val="clear" w:color="auto" w:fill="FFFFFF"/>
        </w:rPr>
        <w:t xml:space="preserve">. </w:t>
      </w:r>
      <w:r w:rsidRPr="00DC6DD5">
        <w:rPr>
          <w:rFonts w:ascii="Microsoft yahei" w:hAnsi="Microsoft yahei"/>
          <w:color w:val="333333"/>
          <w:shd w:val="clear" w:color="auto" w:fill="FFFFFF"/>
        </w:rPr>
        <w:t>阿拉伯科学与翻译运动</w:t>
      </w:r>
      <w:r w:rsidRPr="00DC6DD5">
        <w:rPr>
          <w:rFonts w:ascii="Microsoft yahei" w:hAnsi="Microsoft yahei"/>
          <w:color w:val="333333"/>
          <w:shd w:val="clear" w:color="auto" w:fill="FFFFFF"/>
        </w:rPr>
        <w:t>[D].</w:t>
      </w:r>
      <w:r w:rsidRPr="00DC6DD5">
        <w:rPr>
          <w:rFonts w:ascii="Microsoft yahei" w:hAnsi="Microsoft yahei"/>
          <w:color w:val="333333"/>
          <w:shd w:val="clear" w:color="auto" w:fill="FFFFFF"/>
        </w:rPr>
        <w:t>上海外国语大学</w:t>
      </w:r>
      <w:r w:rsidRPr="00DC6DD5">
        <w:rPr>
          <w:rFonts w:ascii="Microsoft yahei" w:hAnsi="Microsoft yahei"/>
          <w:color w:val="333333"/>
          <w:shd w:val="clear" w:color="auto" w:fill="FFFFFF"/>
        </w:rPr>
        <w:t>,2009.</w:t>
      </w:r>
    </w:p>
    <w:p w:rsidR="00C73630" w:rsidRDefault="00C73630" w:rsidP="00EA0DE2">
      <w:pPr>
        <w:pStyle w:val="a4"/>
        <w:shd w:val="clear" w:color="auto" w:fill="FFFFFF"/>
        <w:spacing w:before="96" w:beforeAutospacing="0" w:after="120" w:afterAutospacing="0"/>
        <w:rPr>
          <w:rFonts w:ascii="Microsoft yahei" w:hAnsi="Microsoft yahei" w:hint="eastAsia"/>
          <w:color w:val="333333"/>
          <w:shd w:val="clear" w:color="auto" w:fill="FFFFFF"/>
        </w:rPr>
      </w:pPr>
      <w:r w:rsidRPr="00C73630">
        <w:rPr>
          <w:rFonts w:ascii="Microsoft yahei" w:hAnsi="Microsoft yahei"/>
          <w:color w:val="333333"/>
          <w:shd w:val="clear" w:color="auto" w:fill="FFFFFF"/>
        </w:rPr>
        <w:t>[1</w:t>
      </w:r>
      <w:r w:rsidR="00FD6C02">
        <w:rPr>
          <w:rFonts w:ascii="Microsoft yahei" w:hAnsi="Microsoft yahei" w:hint="eastAsia"/>
          <w:color w:val="333333"/>
          <w:shd w:val="clear" w:color="auto" w:fill="FFFFFF"/>
        </w:rPr>
        <w:t>4</w:t>
      </w:r>
      <w:r w:rsidRPr="00C73630">
        <w:rPr>
          <w:rFonts w:ascii="Microsoft yahei" w:hAnsi="Microsoft yahei"/>
          <w:color w:val="333333"/>
          <w:shd w:val="clear" w:color="auto" w:fill="FFFFFF"/>
        </w:rPr>
        <w:t>]</w:t>
      </w:r>
      <w:r w:rsidRPr="00C73630">
        <w:rPr>
          <w:rFonts w:ascii="Microsoft yahei" w:hAnsi="Microsoft yahei"/>
          <w:color w:val="333333"/>
          <w:shd w:val="clear" w:color="auto" w:fill="FFFFFF"/>
        </w:rPr>
        <w:t>左皓劼</w:t>
      </w:r>
      <w:r w:rsidRPr="00C73630">
        <w:rPr>
          <w:rFonts w:ascii="Microsoft yahei" w:hAnsi="Microsoft yahei"/>
          <w:color w:val="333333"/>
          <w:shd w:val="clear" w:color="auto" w:fill="FFFFFF"/>
        </w:rPr>
        <w:t xml:space="preserve">. </w:t>
      </w:r>
      <w:r w:rsidRPr="00C73630">
        <w:rPr>
          <w:rFonts w:ascii="Microsoft yahei" w:hAnsi="Microsoft yahei"/>
          <w:color w:val="333333"/>
          <w:shd w:val="clear" w:color="auto" w:fill="FFFFFF"/>
        </w:rPr>
        <w:t>从对峙到统一</w:t>
      </w:r>
      <w:r w:rsidRPr="00C73630">
        <w:rPr>
          <w:rFonts w:ascii="Microsoft yahei" w:hAnsi="Microsoft yahei"/>
          <w:color w:val="333333"/>
          <w:shd w:val="clear" w:color="auto" w:fill="FFFFFF"/>
        </w:rPr>
        <w:t>[D].</w:t>
      </w:r>
      <w:r w:rsidRPr="00C73630">
        <w:rPr>
          <w:rFonts w:ascii="Microsoft yahei" w:hAnsi="Microsoft yahei"/>
          <w:color w:val="333333"/>
          <w:shd w:val="clear" w:color="auto" w:fill="FFFFFF"/>
        </w:rPr>
        <w:t>华东师范大学</w:t>
      </w:r>
      <w:r w:rsidRPr="00C73630">
        <w:rPr>
          <w:rFonts w:ascii="Microsoft yahei" w:hAnsi="Microsoft yahei"/>
          <w:color w:val="333333"/>
          <w:shd w:val="clear" w:color="auto" w:fill="FFFFFF"/>
        </w:rPr>
        <w:t>,2005.</w:t>
      </w:r>
    </w:p>
    <w:p w:rsidR="003230DF" w:rsidRDefault="003230DF" w:rsidP="00EA0DE2">
      <w:pPr>
        <w:pStyle w:val="a4"/>
        <w:shd w:val="clear" w:color="auto" w:fill="FFFFFF"/>
        <w:spacing w:before="96" w:beforeAutospacing="0" w:after="120" w:afterAutospacing="0"/>
        <w:rPr>
          <w:rFonts w:ascii="Microsoft yahei" w:hAnsi="Microsoft yahei" w:hint="eastAsia"/>
          <w:color w:val="333333"/>
          <w:shd w:val="clear" w:color="auto" w:fill="FFFFFF"/>
        </w:rPr>
      </w:pPr>
      <w:r w:rsidRPr="003230DF">
        <w:rPr>
          <w:rFonts w:ascii="Microsoft yahei" w:hAnsi="Microsoft yahei"/>
          <w:color w:val="333333"/>
          <w:shd w:val="clear" w:color="auto" w:fill="FFFFFF"/>
        </w:rPr>
        <w:t>[1</w:t>
      </w:r>
      <w:r w:rsidR="00FD6C02">
        <w:rPr>
          <w:rFonts w:ascii="Microsoft yahei" w:hAnsi="Microsoft yahei" w:hint="eastAsia"/>
          <w:color w:val="333333"/>
          <w:shd w:val="clear" w:color="auto" w:fill="FFFFFF"/>
        </w:rPr>
        <w:t>5</w:t>
      </w:r>
      <w:r w:rsidRPr="003230DF">
        <w:rPr>
          <w:rFonts w:ascii="Microsoft yahei" w:hAnsi="Microsoft yahei"/>
          <w:color w:val="333333"/>
          <w:shd w:val="clear" w:color="auto" w:fill="FFFFFF"/>
        </w:rPr>
        <w:t>]</w:t>
      </w:r>
      <w:r w:rsidRPr="003230DF">
        <w:rPr>
          <w:rFonts w:ascii="Microsoft yahei" w:hAnsi="Microsoft yahei"/>
          <w:color w:val="333333"/>
          <w:shd w:val="clear" w:color="auto" w:fill="FFFFFF"/>
        </w:rPr>
        <w:t>曹笑笑</w:t>
      </w:r>
      <w:r w:rsidRPr="003230DF">
        <w:rPr>
          <w:rFonts w:ascii="Microsoft yahei" w:hAnsi="Microsoft yahei"/>
          <w:color w:val="333333"/>
          <w:shd w:val="clear" w:color="auto" w:fill="FFFFFF"/>
        </w:rPr>
        <w:t xml:space="preserve">. </w:t>
      </w:r>
      <w:r w:rsidRPr="003230DF">
        <w:rPr>
          <w:rFonts w:ascii="Microsoft yahei" w:hAnsi="Microsoft yahei"/>
          <w:color w:val="333333"/>
          <w:shd w:val="clear" w:color="auto" w:fill="FFFFFF"/>
        </w:rPr>
        <w:t>中世纪安达卢西亚前期民族关系研究</w:t>
      </w:r>
      <w:r w:rsidRPr="003230DF">
        <w:rPr>
          <w:rFonts w:ascii="Microsoft yahei" w:hAnsi="Microsoft yahei"/>
          <w:color w:val="333333"/>
          <w:shd w:val="clear" w:color="auto" w:fill="FFFFFF"/>
        </w:rPr>
        <w:t>[D].</w:t>
      </w:r>
      <w:r w:rsidRPr="003230DF">
        <w:rPr>
          <w:rFonts w:ascii="Microsoft yahei" w:hAnsi="Microsoft yahei"/>
          <w:color w:val="333333"/>
          <w:shd w:val="clear" w:color="auto" w:fill="FFFFFF"/>
        </w:rPr>
        <w:t>上海外国语大学</w:t>
      </w:r>
      <w:r w:rsidRPr="003230DF">
        <w:rPr>
          <w:rFonts w:ascii="Microsoft yahei" w:hAnsi="Microsoft yahei"/>
          <w:color w:val="333333"/>
          <w:shd w:val="clear" w:color="auto" w:fill="FFFFFF"/>
        </w:rPr>
        <w:t>,2011.</w:t>
      </w:r>
    </w:p>
    <w:p w:rsidR="000E1268" w:rsidRPr="00EA0DE2" w:rsidRDefault="000E1268" w:rsidP="00EA0DE2">
      <w:pPr>
        <w:pStyle w:val="a4"/>
        <w:shd w:val="clear" w:color="auto" w:fill="FFFFFF"/>
        <w:spacing w:before="96" w:beforeAutospacing="0" w:after="120" w:afterAutospacing="0"/>
        <w:rPr>
          <w:rFonts w:ascii="Microsoft yahei" w:hAnsi="Microsoft yahei" w:hint="eastAsia"/>
          <w:color w:val="333333"/>
          <w:shd w:val="clear" w:color="auto" w:fill="FFFFFF"/>
        </w:rPr>
      </w:pPr>
      <w:r w:rsidRPr="000E1268">
        <w:rPr>
          <w:rFonts w:ascii="Microsoft yahei" w:hAnsi="Microsoft yahei"/>
          <w:color w:val="333333"/>
          <w:shd w:val="clear" w:color="auto" w:fill="FFFFFF"/>
        </w:rPr>
        <w:t>[1</w:t>
      </w:r>
      <w:r w:rsidR="00FD6C02">
        <w:rPr>
          <w:rFonts w:ascii="Microsoft yahei" w:hAnsi="Microsoft yahei" w:hint="eastAsia"/>
          <w:color w:val="333333"/>
          <w:shd w:val="clear" w:color="auto" w:fill="FFFFFF"/>
        </w:rPr>
        <w:t>6</w:t>
      </w:r>
      <w:r w:rsidRPr="000E1268">
        <w:rPr>
          <w:rFonts w:ascii="Microsoft yahei" w:hAnsi="Microsoft yahei"/>
          <w:color w:val="333333"/>
          <w:shd w:val="clear" w:color="auto" w:fill="FFFFFF"/>
        </w:rPr>
        <w:t>]</w:t>
      </w:r>
      <w:r w:rsidRPr="000E1268">
        <w:rPr>
          <w:rFonts w:ascii="Microsoft yahei" w:hAnsi="Microsoft yahei"/>
          <w:color w:val="333333"/>
          <w:shd w:val="clear" w:color="auto" w:fill="FFFFFF"/>
        </w:rPr>
        <w:t>赵晓艳</w:t>
      </w:r>
      <w:r w:rsidRPr="000E1268">
        <w:rPr>
          <w:rFonts w:ascii="Microsoft yahei" w:hAnsi="Microsoft yahei"/>
          <w:color w:val="333333"/>
          <w:shd w:val="clear" w:color="auto" w:fill="FFFFFF"/>
        </w:rPr>
        <w:t xml:space="preserve">. </w:t>
      </w:r>
      <w:r w:rsidRPr="000E1268">
        <w:rPr>
          <w:rFonts w:ascii="Microsoft yahei" w:hAnsi="Microsoft yahei"/>
          <w:color w:val="333333"/>
          <w:shd w:val="clear" w:color="auto" w:fill="FFFFFF"/>
        </w:rPr>
        <w:t>列康吉斯达运动探析</w:t>
      </w:r>
      <w:r w:rsidRPr="000E1268">
        <w:rPr>
          <w:rFonts w:ascii="Microsoft yahei" w:hAnsi="Microsoft yahei"/>
          <w:color w:val="333333"/>
          <w:shd w:val="clear" w:color="auto" w:fill="FFFFFF"/>
        </w:rPr>
        <w:t>[D].</w:t>
      </w:r>
      <w:r w:rsidRPr="000E1268">
        <w:rPr>
          <w:rFonts w:ascii="Microsoft yahei" w:hAnsi="Microsoft yahei"/>
          <w:color w:val="333333"/>
          <w:shd w:val="clear" w:color="auto" w:fill="FFFFFF"/>
        </w:rPr>
        <w:t>河北师范大学</w:t>
      </w:r>
      <w:r w:rsidRPr="000E1268">
        <w:rPr>
          <w:rFonts w:ascii="Microsoft yahei" w:hAnsi="Microsoft yahei"/>
          <w:color w:val="333333"/>
          <w:shd w:val="clear" w:color="auto" w:fill="FFFFFF"/>
        </w:rPr>
        <w:t>,2009.</w:t>
      </w:r>
    </w:p>
    <w:p w:rsidR="00EA0DE2" w:rsidRPr="00922AFF" w:rsidRDefault="00EA0DE2" w:rsidP="00922AFF">
      <w:pPr>
        <w:pStyle w:val="a4"/>
        <w:shd w:val="clear" w:color="auto" w:fill="FFFFFF"/>
        <w:spacing w:before="96" w:beforeAutospacing="0" w:after="120" w:afterAutospacing="0"/>
        <w:rPr>
          <w:rFonts w:ascii="Microsoft yahei" w:hAnsi="Microsoft yahei" w:hint="eastAsia"/>
          <w:color w:val="333333"/>
          <w:shd w:val="clear" w:color="auto" w:fill="FFFFFF"/>
        </w:rPr>
      </w:pPr>
    </w:p>
    <w:p w:rsidR="00BE40C5" w:rsidRPr="008A3ACE" w:rsidRDefault="00BE40C5" w:rsidP="00BE40C5">
      <w:pPr>
        <w:spacing w:line="360" w:lineRule="auto"/>
        <w:ind w:firstLine="480"/>
        <w:rPr>
          <w:bCs/>
          <w:sz w:val="24"/>
          <w:szCs w:val="24"/>
        </w:rPr>
      </w:pPr>
    </w:p>
    <w:p w:rsidR="008A3ACE" w:rsidRPr="00C24961" w:rsidRDefault="008A3ACE" w:rsidP="00C24961">
      <w:pPr>
        <w:spacing w:line="360" w:lineRule="auto"/>
        <w:rPr>
          <w:bCs/>
          <w:sz w:val="28"/>
          <w:szCs w:val="28"/>
        </w:rPr>
      </w:pPr>
    </w:p>
    <w:p w:rsidR="00E671FD" w:rsidRPr="00E671FD" w:rsidRDefault="00E671FD" w:rsidP="00E671FD">
      <w:pPr>
        <w:spacing w:line="360" w:lineRule="auto"/>
        <w:rPr>
          <w:bCs/>
          <w:sz w:val="28"/>
          <w:szCs w:val="28"/>
        </w:rPr>
      </w:pPr>
    </w:p>
    <w:p w:rsidR="001E017D" w:rsidRPr="001E017D" w:rsidRDefault="001E017D" w:rsidP="00B1566B">
      <w:pPr>
        <w:spacing w:line="360" w:lineRule="auto"/>
        <w:rPr>
          <w:bCs/>
          <w:sz w:val="24"/>
          <w:szCs w:val="24"/>
        </w:rPr>
      </w:pPr>
    </w:p>
    <w:sectPr w:rsidR="001E017D" w:rsidRPr="001E017D" w:rsidSect="0071132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03B3"/>
    <w:rsid w:val="000403B3"/>
    <w:rsid w:val="000E1268"/>
    <w:rsid w:val="001370A2"/>
    <w:rsid w:val="001E017D"/>
    <w:rsid w:val="001E2CD2"/>
    <w:rsid w:val="001F0398"/>
    <w:rsid w:val="002A3995"/>
    <w:rsid w:val="003230DF"/>
    <w:rsid w:val="003F63D6"/>
    <w:rsid w:val="00486185"/>
    <w:rsid w:val="00487700"/>
    <w:rsid w:val="00572E51"/>
    <w:rsid w:val="005A62D1"/>
    <w:rsid w:val="006905F6"/>
    <w:rsid w:val="006D35FA"/>
    <w:rsid w:val="00704608"/>
    <w:rsid w:val="0071132C"/>
    <w:rsid w:val="00827EA0"/>
    <w:rsid w:val="008A3ACE"/>
    <w:rsid w:val="008F194F"/>
    <w:rsid w:val="00922AFF"/>
    <w:rsid w:val="0099599B"/>
    <w:rsid w:val="009A1F32"/>
    <w:rsid w:val="00AB399B"/>
    <w:rsid w:val="00B1566B"/>
    <w:rsid w:val="00B24F6E"/>
    <w:rsid w:val="00BE40C5"/>
    <w:rsid w:val="00C24961"/>
    <w:rsid w:val="00C410AC"/>
    <w:rsid w:val="00C73630"/>
    <w:rsid w:val="00CD0BE8"/>
    <w:rsid w:val="00DC6DD5"/>
    <w:rsid w:val="00E3457C"/>
    <w:rsid w:val="00E671FD"/>
    <w:rsid w:val="00EA0DE2"/>
    <w:rsid w:val="00F57539"/>
    <w:rsid w:val="00FD6C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3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A62D1"/>
    <w:rPr>
      <w:color w:val="0000FF"/>
      <w:u w:val="single"/>
    </w:rPr>
  </w:style>
  <w:style w:type="paragraph" w:styleId="a4">
    <w:name w:val="Normal (Web)"/>
    <w:basedOn w:val="a"/>
    <w:uiPriority w:val="99"/>
    <w:unhideWhenUsed/>
    <w:rsid w:val="00BE40C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3761253">
      <w:bodyDiv w:val="1"/>
      <w:marLeft w:val="0"/>
      <w:marRight w:val="0"/>
      <w:marTop w:val="0"/>
      <w:marBottom w:val="0"/>
      <w:divBdr>
        <w:top w:val="none" w:sz="0" w:space="0" w:color="auto"/>
        <w:left w:val="none" w:sz="0" w:space="0" w:color="auto"/>
        <w:bottom w:val="none" w:sz="0" w:space="0" w:color="auto"/>
        <w:right w:val="none" w:sz="0" w:space="0" w:color="auto"/>
      </w:divBdr>
    </w:div>
    <w:div w:id="443110654">
      <w:bodyDiv w:val="1"/>
      <w:marLeft w:val="0"/>
      <w:marRight w:val="0"/>
      <w:marTop w:val="0"/>
      <w:marBottom w:val="0"/>
      <w:divBdr>
        <w:top w:val="none" w:sz="0" w:space="0" w:color="auto"/>
        <w:left w:val="none" w:sz="0" w:space="0" w:color="auto"/>
        <w:bottom w:val="none" w:sz="0" w:space="0" w:color="auto"/>
        <w:right w:val="none" w:sz="0" w:space="0" w:color="auto"/>
      </w:divBdr>
    </w:div>
    <w:div w:id="527066799">
      <w:bodyDiv w:val="1"/>
      <w:marLeft w:val="0"/>
      <w:marRight w:val="0"/>
      <w:marTop w:val="0"/>
      <w:marBottom w:val="0"/>
      <w:divBdr>
        <w:top w:val="none" w:sz="0" w:space="0" w:color="auto"/>
        <w:left w:val="none" w:sz="0" w:space="0" w:color="auto"/>
        <w:bottom w:val="none" w:sz="0" w:space="0" w:color="auto"/>
        <w:right w:val="none" w:sz="0" w:space="0" w:color="auto"/>
      </w:divBdr>
    </w:div>
    <w:div w:id="1168131439">
      <w:bodyDiv w:val="1"/>
      <w:marLeft w:val="0"/>
      <w:marRight w:val="0"/>
      <w:marTop w:val="0"/>
      <w:marBottom w:val="0"/>
      <w:divBdr>
        <w:top w:val="none" w:sz="0" w:space="0" w:color="auto"/>
        <w:left w:val="none" w:sz="0" w:space="0" w:color="auto"/>
        <w:bottom w:val="none" w:sz="0" w:space="0" w:color="auto"/>
        <w:right w:val="none" w:sz="0" w:space="0" w:color="auto"/>
      </w:divBdr>
    </w:div>
    <w:div w:id="1430273997">
      <w:bodyDiv w:val="1"/>
      <w:marLeft w:val="0"/>
      <w:marRight w:val="0"/>
      <w:marTop w:val="0"/>
      <w:marBottom w:val="0"/>
      <w:divBdr>
        <w:top w:val="none" w:sz="0" w:space="0" w:color="auto"/>
        <w:left w:val="none" w:sz="0" w:space="0" w:color="auto"/>
        <w:bottom w:val="none" w:sz="0" w:space="0" w:color="auto"/>
        <w:right w:val="none" w:sz="0" w:space="0" w:color="auto"/>
      </w:divBdr>
    </w:div>
    <w:div w:id="1554583007">
      <w:bodyDiv w:val="1"/>
      <w:marLeft w:val="0"/>
      <w:marRight w:val="0"/>
      <w:marTop w:val="0"/>
      <w:marBottom w:val="0"/>
      <w:divBdr>
        <w:top w:val="none" w:sz="0" w:space="0" w:color="auto"/>
        <w:left w:val="none" w:sz="0" w:space="0" w:color="auto"/>
        <w:bottom w:val="none" w:sz="0" w:space="0" w:color="auto"/>
        <w:right w:val="none" w:sz="0" w:space="0" w:color="auto"/>
      </w:divBdr>
    </w:div>
    <w:div w:id="1594438038">
      <w:bodyDiv w:val="1"/>
      <w:marLeft w:val="0"/>
      <w:marRight w:val="0"/>
      <w:marTop w:val="0"/>
      <w:marBottom w:val="0"/>
      <w:divBdr>
        <w:top w:val="none" w:sz="0" w:space="0" w:color="auto"/>
        <w:left w:val="none" w:sz="0" w:space="0" w:color="auto"/>
        <w:bottom w:val="none" w:sz="0" w:space="0" w:color="auto"/>
        <w:right w:val="none" w:sz="0" w:space="0" w:color="auto"/>
      </w:divBdr>
    </w:div>
    <w:div w:id="1657807435">
      <w:bodyDiv w:val="1"/>
      <w:marLeft w:val="0"/>
      <w:marRight w:val="0"/>
      <w:marTop w:val="0"/>
      <w:marBottom w:val="0"/>
      <w:divBdr>
        <w:top w:val="none" w:sz="0" w:space="0" w:color="auto"/>
        <w:left w:val="none" w:sz="0" w:space="0" w:color="auto"/>
        <w:bottom w:val="none" w:sz="0" w:space="0" w:color="auto"/>
        <w:right w:val="none" w:sz="0" w:space="0" w:color="auto"/>
      </w:divBdr>
    </w:div>
    <w:div w:id="194877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wanweibaike.com/wiki-Prophets_and_messengers_in_Isla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951</Words>
  <Characters>5426</Characters>
  <Application>Microsoft Office Word</Application>
  <DocSecurity>0</DocSecurity>
  <Lines>45</Lines>
  <Paragraphs>12</Paragraphs>
  <ScaleCrop>false</ScaleCrop>
  <Company/>
  <LinksUpToDate>false</LinksUpToDate>
  <CharactersWithSpaces>6365</CharactersWithSpaces>
  <SharedDoc>false</SharedDoc>
  <HLinks>
    <vt:vector size="6" baseType="variant">
      <vt:variant>
        <vt:i4>7602231</vt:i4>
      </vt:variant>
      <vt:variant>
        <vt:i4>0</vt:i4>
      </vt:variant>
      <vt:variant>
        <vt:i4>0</vt:i4>
      </vt:variant>
      <vt:variant>
        <vt:i4>5</vt:i4>
      </vt:variant>
      <vt:variant>
        <vt:lpwstr>https://en.wanweibaike.com/wiki-Prophets_and_messengers_in_Islam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カキ氷　火照った体に染み渡る</dc:creator>
  <cp:lastModifiedBy>Administrator</cp:lastModifiedBy>
  <cp:revision>3</cp:revision>
  <dcterms:created xsi:type="dcterms:W3CDTF">2020-12-18T10:27:00Z</dcterms:created>
  <dcterms:modified xsi:type="dcterms:W3CDTF">2020-12-18T10:28:00Z</dcterms:modified>
</cp:coreProperties>
</file>