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F0C50" w14:textId="77777777" w:rsidR="00554C1F" w:rsidRDefault="00554C1F" w:rsidP="00554C1F">
      <w:pPr>
        <w:jc w:val="center"/>
        <w:rPr>
          <w:rFonts w:ascii="Times New Roman" w:eastAsia="宋体" w:hAnsi="Times New Roman" w:cs="Times New Roman"/>
          <w:sz w:val="48"/>
          <w:szCs w:val="48"/>
        </w:rPr>
      </w:pPr>
      <w:r w:rsidRPr="00554C1F">
        <w:rPr>
          <w:rFonts w:ascii="Times New Roman" w:eastAsia="宋体" w:hAnsi="Times New Roman" w:cs="Times New Roman"/>
          <w:sz w:val="48"/>
          <w:szCs w:val="48"/>
        </w:rPr>
        <w:t xml:space="preserve">Communicative Translation and </w:t>
      </w:r>
    </w:p>
    <w:p w14:paraId="46AF8B80" w14:textId="0A4F1D98" w:rsidR="00F51B34" w:rsidRPr="00554C1F" w:rsidRDefault="00554C1F" w:rsidP="00554C1F">
      <w:pPr>
        <w:jc w:val="center"/>
        <w:rPr>
          <w:rFonts w:ascii="Times New Roman" w:eastAsia="宋体" w:hAnsi="Times New Roman" w:cs="Times New Roman"/>
          <w:sz w:val="48"/>
          <w:szCs w:val="48"/>
        </w:rPr>
      </w:pPr>
      <w:r w:rsidRPr="00554C1F">
        <w:rPr>
          <w:rFonts w:ascii="Times New Roman" w:eastAsia="宋体" w:hAnsi="Times New Roman" w:cs="Times New Roman"/>
          <w:sz w:val="48"/>
          <w:szCs w:val="48"/>
        </w:rPr>
        <w:t>Semantic Translation</w:t>
      </w:r>
    </w:p>
    <w:p w14:paraId="48F71243" w14:textId="5CAAADC9" w:rsidR="00554C1F" w:rsidRDefault="00554C1F" w:rsidP="00554C1F">
      <w:pPr>
        <w:jc w:val="center"/>
        <w:rPr>
          <w:rFonts w:ascii="Times New Roman" w:eastAsia="宋体" w:hAnsi="Times New Roman" w:cs="Times New Roman"/>
          <w:sz w:val="28"/>
          <w:szCs w:val="28"/>
        </w:rPr>
      </w:pPr>
      <w:r w:rsidRPr="00554C1F">
        <w:rPr>
          <w:rFonts w:ascii="Times New Roman" w:eastAsia="宋体" w:hAnsi="Times New Roman" w:cs="Times New Roman" w:hint="eastAsia"/>
          <w:sz w:val="28"/>
          <w:szCs w:val="28"/>
        </w:rPr>
        <w:t>Zhang</w:t>
      </w:r>
      <w:r w:rsidRPr="00554C1F">
        <w:rPr>
          <w:rFonts w:ascii="Times New Roman" w:eastAsia="宋体" w:hAnsi="Times New Roman" w:cs="Times New Roman"/>
          <w:sz w:val="28"/>
          <w:szCs w:val="28"/>
        </w:rPr>
        <w:t xml:space="preserve"> Yu &amp;Tan </w:t>
      </w:r>
      <w:proofErr w:type="spellStart"/>
      <w:r w:rsidRPr="00554C1F">
        <w:rPr>
          <w:rFonts w:ascii="Times New Roman" w:eastAsia="宋体" w:hAnsi="Times New Roman" w:cs="Times New Roman"/>
          <w:sz w:val="28"/>
          <w:szCs w:val="28"/>
        </w:rPr>
        <w:t>Xingyue</w:t>
      </w:r>
      <w:proofErr w:type="spellEnd"/>
    </w:p>
    <w:p w14:paraId="1AD9CDBD" w14:textId="2FCD5114" w:rsidR="00554C1F" w:rsidRPr="00907971" w:rsidRDefault="00907971" w:rsidP="00907971">
      <w:pPr>
        <w:jc w:val="left"/>
        <w:rPr>
          <w:rFonts w:ascii="Times New Roman" w:eastAsia="宋体" w:hAnsi="Times New Roman" w:cs="Times New Roman"/>
          <w:b/>
          <w:bCs/>
          <w:sz w:val="32"/>
          <w:szCs w:val="32"/>
        </w:rPr>
      </w:pPr>
      <w:r>
        <w:rPr>
          <w:rFonts w:ascii="Times New Roman" w:eastAsia="宋体" w:hAnsi="Times New Roman" w:cs="Times New Roman"/>
          <w:b/>
          <w:bCs/>
          <w:sz w:val="32"/>
          <w:szCs w:val="32"/>
        </w:rPr>
        <w:t>1</w:t>
      </w:r>
      <w:r w:rsidR="00A7505D">
        <w:rPr>
          <w:rFonts w:ascii="Times New Roman" w:eastAsia="宋体" w:hAnsi="Times New Roman" w:cs="Times New Roman"/>
          <w:b/>
          <w:bCs/>
          <w:sz w:val="32"/>
          <w:szCs w:val="32"/>
        </w:rPr>
        <w:t xml:space="preserve"> </w:t>
      </w:r>
      <w:r w:rsidR="00554C1F" w:rsidRPr="00907971">
        <w:rPr>
          <w:rFonts w:ascii="Times New Roman" w:eastAsia="宋体" w:hAnsi="Times New Roman" w:cs="Times New Roman"/>
          <w:b/>
          <w:bCs/>
          <w:sz w:val="32"/>
          <w:szCs w:val="32"/>
        </w:rPr>
        <w:t>Definition</w:t>
      </w:r>
    </w:p>
    <w:p w14:paraId="63159696" w14:textId="35427BA0" w:rsidR="00554C1F" w:rsidRDefault="00554C1F" w:rsidP="00907971">
      <w:pPr>
        <w:ind w:firstLineChars="200" w:firstLine="560"/>
        <w:jc w:val="left"/>
        <w:rPr>
          <w:rFonts w:ascii="Times New Roman" w:hAnsi="Times New Roman" w:cs="Times New Roman"/>
          <w:sz w:val="28"/>
          <w:szCs w:val="32"/>
        </w:rPr>
      </w:pPr>
      <w:r w:rsidRPr="00907971">
        <w:rPr>
          <w:rFonts w:ascii="Times New Roman" w:hAnsi="Times New Roman" w:cs="Times New Roman"/>
          <w:sz w:val="28"/>
          <w:szCs w:val="32"/>
        </w:rPr>
        <w:t>In Newmark’s book Approaches of Translation, he first produced the concepts of Semantic translation and Communicative translation.</w:t>
      </w:r>
    </w:p>
    <w:p w14:paraId="1A420B44" w14:textId="25B22C40" w:rsidR="009C5C32" w:rsidRPr="00554C1F" w:rsidRDefault="009C5C32" w:rsidP="009C5C32">
      <w:pPr>
        <w:rPr>
          <w:rFonts w:ascii="Times New Roman" w:hAnsi="Times New Roman" w:cs="Times New Roman" w:hint="eastAsia"/>
          <w:b/>
          <w:bCs/>
          <w:sz w:val="28"/>
          <w:szCs w:val="32"/>
        </w:rPr>
      </w:pPr>
      <w:r w:rsidRPr="00554C1F">
        <w:rPr>
          <w:rFonts w:ascii="Times New Roman" w:hAnsi="Times New Roman" w:cs="Times New Roman" w:hint="eastAsia"/>
          <w:b/>
          <w:bCs/>
          <w:sz w:val="28"/>
          <w:szCs w:val="32"/>
        </w:rPr>
        <w:t>1</w:t>
      </w:r>
      <w:r w:rsidRPr="00554C1F">
        <w:rPr>
          <w:rFonts w:ascii="Times New Roman" w:hAnsi="Times New Roman" w:cs="Times New Roman"/>
          <w:b/>
          <w:bCs/>
          <w:sz w:val="28"/>
          <w:szCs w:val="32"/>
        </w:rPr>
        <w:t>.</w:t>
      </w:r>
      <w:r>
        <w:rPr>
          <w:rFonts w:ascii="Times New Roman" w:hAnsi="Times New Roman" w:cs="Times New Roman"/>
          <w:b/>
          <w:bCs/>
          <w:sz w:val="28"/>
          <w:szCs w:val="32"/>
        </w:rPr>
        <w:t xml:space="preserve">1 </w:t>
      </w:r>
      <w:r w:rsidRPr="00554C1F">
        <w:rPr>
          <w:rFonts w:ascii="Times New Roman" w:hAnsi="Times New Roman" w:cs="Times New Roman"/>
          <w:b/>
          <w:bCs/>
          <w:sz w:val="28"/>
          <w:szCs w:val="32"/>
        </w:rPr>
        <w:t>Semantic Translation</w:t>
      </w:r>
    </w:p>
    <w:p w14:paraId="528D855C" w14:textId="7060C8E9" w:rsidR="009C5C32" w:rsidRPr="009C5C32" w:rsidRDefault="009C5C32" w:rsidP="009C5C32">
      <w:pPr>
        <w:ind w:firstLineChars="200" w:firstLine="560"/>
        <w:rPr>
          <w:rFonts w:ascii="Times New Roman" w:hAnsi="Times New Roman" w:cs="Times New Roman" w:hint="eastAsia"/>
          <w:sz w:val="28"/>
          <w:szCs w:val="32"/>
        </w:rPr>
      </w:pPr>
      <w:r w:rsidRPr="00907971">
        <w:rPr>
          <w:rFonts w:ascii="Times New Roman" w:hAnsi="Times New Roman" w:cs="Times New Roman"/>
          <w:sz w:val="28"/>
          <w:szCs w:val="32"/>
        </w:rPr>
        <w:t>Semantic translation where the translator attempts, within the bare syntactic and semantic constraints of the TL, to reproduce the precise contextual meaning of the author.</w:t>
      </w:r>
    </w:p>
    <w:p w14:paraId="1C560E57" w14:textId="3A810984" w:rsidR="00554C1F" w:rsidRPr="00554C1F" w:rsidRDefault="00554C1F" w:rsidP="00554C1F">
      <w:pPr>
        <w:rPr>
          <w:rFonts w:ascii="Times New Roman" w:hAnsi="Times New Roman" w:cs="Times New Roman" w:hint="eastAsia"/>
          <w:b/>
          <w:bCs/>
          <w:sz w:val="28"/>
          <w:szCs w:val="32"/>
        </w:rPr>
      </w:pPr>
      <w:r w:rsidRPr="00554C1F">
        <w:rPr>
          <w:rFonts w:ascii="Times New Roman" w:hAnsi="Times New Roman" w:cs="Times New Roman" w:hint="eastAsia"/>
          <w:b/>
          <w:bCs/>
          <w:sz w:val="28"/>
          <w:szCs w:val="32"/>
        </w:rPr>
        <w:t>1</w:t>
      </w:r>
      <w:r w:rsidRPr="00554C1F">
        <w:rPr>
          <w:rFonts w:ascii="Times New Roman" w:hAnsi="Times New Roman" w:cs="Times New Roman"/>
          <w:b/>
          <w:bCs/>
          <w:sz w:val="28"/>
          <w:szCs w:val="32"/>
        </w:rPr>
        <w:t>.</w:t>
      </w:r>
      <w:r w:rsidR="009C5C32">
        <w:rPr>
          <w:rFonts w:ascii="Times New Roman" w:hAnsi="Times New Roman" w:cs="Times New Roman"/>
          <w:b/>
          <w:bCs/>
          <w:sz w:val="28"/>
          <w:szCs w:val="32"/>
        </w:rPr>
        <w:t>2</w:t>
      </w:r>
      <w:r w:rsidRPr="00554C1F">
        <w:rPr>
          <w:rFonts w:ascii="Times New Roman" w:hAnsi="Times New Roman" w:cs="Times New Roman"/>
          <w:b/>
          <w:bCs/>
          <w:sz w:val="28"/>
          <w:szCs w:val="32"/>
        </w:rPr>
        <w:t xml:space="preserve"> Communicative Translation</w:t>
      </w:r>
    </w:p>
    <w:p w14:paraId="1BFAA3E0" w14:textId="796D7ED8" w:rsidR="00554C1F" w:rsidRPr="00907971" w:rsidRDefault="00554C1F" w:rsidP="00907971">
      <w:pPr>
        <w:ind w:firstLineChars="200" w:firstLine="560"/>
        <w:rPr>
          <w:rFonts w:ascii="Times New Roman" w:hAnsi="Times New Roman" w:cs="Times New Roman"/>
          <w:sz w:val="28"/>
          <w:szCs w:val="32"/>
        </w:rPr>
      </w:pPr>
      <w:r w:rsidRPr="00907971">
        <w:rPr>
          <w:rFonts w:ascii="Times New Roman" w:hAnsi="Times New Roman" w:cs="Times New Roman"/>
          <w:sz w:val="28"/>
          <w:szCs w:val="32"/>
        </w:rPr>
        <w:t>Communicative translation, where the translator attempts to produce the same effect on the TL readers as was produced by the original on the SL readers</w:t>
      </w:r>
      <w:r w:rsidRPr="00907971">
        <w:rPr>
          <w:rFonts w:ascii="Times New Roman" w:hAnsi="Times New Roman" w:cs="Times New Roman"/>
          <w:sz w:val="28"/>
          <w:szCs w:val="32"/>
        </w:rPr>
        <w:t>.</w:t>
      </w:r>
    </w:p>
    <w:p w14:paraId="1D5EBD3D" w14:textId="77777777" w:rsidR="00554C1F" w:rsidRDefault="00554C1F" w:rsidP="00554C1F">
      <w:pPr>
        <w:pStyle w:val="a7"/>
        <w:ind w:left="360" w:firstLineChars="0" w:firstLine="0"/>
        <w:rPr>
          <w:rFonts w:ascii="Times New Roman" w:hAnsi="Times New Roman" w:cs="Times New Roman"/>
          <w:sz w:val="28"/>
          <w:szCs w:val="32"/>
        </w:rPr>
      </w:pPr>
    </w:p>
    <w:p w14:paraId="71AA1B8F" w14:textId="45928D0F" w:rsidR="00554C1F" w:rsidRPr="00554C1F" w:rsidRDefault="00554C1F" w:rsidP="00554C1F">
      <w:pPr>
        <w:rPr>
          <w:rFonts w:ascii="Times New Roman" w:hAnsi="Times New Roman" w:cs="Times New Roman"/>
          <w:b/>
          <w:bCs/>
          <w:sz w:val="32"/>
          <w:szCs w:val="36"/>
        </w:rPr>
      </w:pPr>
      <w:r w:rsidRPr="00554C1F">
        <w:rPr>
          <w:rFonts w:ascii="Times New Roman" w:hAnsi="Times New Roman" w:cs="Times New Roman" w:hint="eastAsia"/>
          <w:b/>
          <w:bCs/>
          <w:sz w:val="32"/>
          <w:szCs w:val="36"/>
        </w:rPr>
        <w:t>2</w:t>
      </w:r>
      <w:r w:rsidRPr="00554C1F">
        <w:rPr>
          <w:rFonts w:ascii="Times New Roman" w:eastAsia="宋体" w:hAnsi="Times New Roman" w:cs="Times New Roman"/>
          <w:b/>
          <w:bCs/>
          <w:color w:val="000000" w:themeColor="text1"/>
          <w:kern w:val="0"/>
          <w:sz w:val="40"/>
          <w:szCs w:val="40"/>
        </w:rPr>
        <w:t xml:space="preserve"> </w:t>
      </w:r>
      <w:r w:rsidRPr="00554C1F">
        <w:rPr>
          <w:rFonts w:ascii="Times New Roman" w:hAnsi="Times New Roman" w:cs="Times New Roman"/>
          <w:b/>
          <w:bCs/>
          <w:sz w:val="32"/>
          <w:szCs w:val="36"/>
        </w:rPr>
        <w:t>Approaches of Translation</w:t>
      </w:r>
    </w:p>
    <w:p w14:paraId="3C9F61D7" w14:textId="601702A6" w:rsidR="009C5C32" w:rsidRDefault="00554C1F" w:rsidP="009C5C32">
      <w:pPr>
        <w:rPr>
          <w:rFonts w:ascii="Times New Roman" w:hAnsi="Times New Roman" w:cs="Times New Roman"/>
          <w:b/>
          <w:bCs/>
          <w:sz w:val="28"/>
          <w:szCs w:val="32"/>
        </w:rPr>
      </w:pPr>
      <w:r w:rsidRPr="00554C1F">
        <w:rPr>
          <w:rFonts w:ascii="Times New Roman" w:hAnsi="Times New Roman" w:cs="Times New Roman" w:hint="eastAsia"/>
          <w:b/>
          <w:bCs/>
          <w:sz w:val="28"/>
          <w:szCs w:val="32"/>
        </w:rPr>
        <w:t>2</w:t>
      </w:r>
      <w:r w:rsidRPr="00554C1F">
        <w:rPr>
          <w:rFonts w:ascii="Times New Roman" w:hAnsi="Times New Roman" w:cs="Times New Roman"/>
          <w:b/>
          <w:bCs/>
          <w:sz w:val="28"/>
          <w:szCs w:val="32"/>
        </w:rPr>
        <w:t xml:space="preserve">.1 </w:t>
      </w:r>
      <w:r w:rsidR="009C5C32" w:rsidRPr="00554C1F">
        <w:rPr>
          <w:rFonts w:ascii="Times New Roman" w:hAnsi="Times New Roman" w:cs="Times New Roman"/>
          <w:b/>
          <w:bCs/>
          <w:sz w:val="28"/>
          <w:szCs w:val="32"/>
        </w:rPr>
        <w:t>Semantic Translation</w:t>
      </w:r>
    </w:p>
    <w:p w14:paraId="3466C64B" w14:textId="016B78E6" w:rsidR="00554C1F" w:rsidRPr="009C5C32" w:rsidRDefault="009C5C32" w:rsidP="009C5C32">
      <w:pPr>
        <w:ind w:firstLineChars="200" w:firstLine="560"/>
        <w:rPr>
          <w:rFonts w:ascii="Times New Roman" w:hAnsi="Times New Roman" w:cs="Times New Roman" w:hint="eastAsia"/>
          <w:sz w:val="28"/>
          <w:szCs w:val="28"/>
        </w:rPr>
      </w:pPr>
      <w:r w:rsidRPr="00907971">
        <w:rPr>
          <w:rFonts w:ascii="Times New Roman" w:hAnsi="Times New Roman" w:cs="Times New Roman"/>
          <w:sz w:val="28"/>
          <w:szCs w:val="28"/>
        </w:rPr>
        <w:t xml:space="preserve">Semantic translation is written at the original author's linguistic level, which underlines the maximum level of coherence with the original author's language whether considering the context or written style of that text. Semantic translation was raised on the ideas of respecting the source language, which not only combined the advantages of literal translation, </w:t>
      </w:r>
      <w:r w:rsidRPr="00907971">
        <w:rPr>
          <w:rFonts w:ascii="Times New Roman" w:hAnsi="Times New Roman" w:cs="Times New Roman"/>
          <w:sz w:val="28"/>
          <w:szCs w:val="28"/>
        </w:rPr>
        <w:lastRenderedPageBreak/>
        <w:t>word for word translation and faithful translation all</w:t>
      </w:r>
      <w:r>
        <w:rPr>
          <w:rFonts w:ascii="Times New Roman" w:hAnsi="Times New Roman" w:cs="Times New Roman" w:hint="eastAsia"/>
          <w:sz w:val="28"/>
          <w:szCs w:val="28"/>
        </w:rPr>
        <w:t xml:space="preserve"> </w:t>
      </w:r>
      <w:r w:rsidRPr="00907971">
        <w:rPr>
          <w:rFonts w:ascii="Times New Roman" w:hAnsi="Times New Roman" w:cs="Times New Roman"/>
          <w:sz w:val="28"/>
          <w:szCs w:val="28"/>
        </w:rPr>
        <w:t>together but also avoided being too uncompromising and dogmatic.</w:t>
      </w:r>
    </w:p>
    <w:p w14:paraId="1731F2DC" w14:textId="6DCD8B72" w:rsidR="009C5C32" w:rsidRDefault="00554C1F" w:rsidP="009C5C32">
      <w:pPr>
        <w:rPr>
          <w:rFonts w:ascii="Times New Roman" w:hAnsi="Times New Roman" w:cs="Times New Roman"/>
          <w:sz w:val="28"/>
          <w:szCs w:val="28"/>
        </w:rPr>
      </w:pPr>
      <w:r>
        <w:rPr>
          <w:rFonts w:ascii="Times New Roman" w:hAnsi="Times New Roman" w:cs="Times New Roman"/>
          <w:b/>
          <w:bCs/>
          <w:sz w:val="28"/>
          <w:szCs w:val="32"/>
        </w:rPr>
        <w:t>2.2</w:t>
      </w:r>
      <w:r w:rsidR="00907971">
        <w:rPr>
          <w:rFonts w:ascii="Times New Roman" w:hAnsi="Times New Roman" w:cs="Times New Roman"/>
          <w:b/>
          <w:bCs/>
          <w:sz w:val="28"/>
          <w:szCs w:val="32"/>
        </w:rPr>
        <w:t xml:space="preserve"> </w:t>
      </w:r>
      <w:r w:rsidR="009C5C32" w:rsidRPr="00554C1F">
        <w:rPr>
          <w:rFonts w:ascii="Times New Roman" w:hAnsi="Times New Roman" w:cs="Times New Roman"/>
          <w:b/>
          <w:bCs/>
          <w:sz w:val="28"/>
          <w:szCs w:val="32"/>
        </w:rPr>
        <w:t>Communicative Translation</w:t>
      </w:r>
    </w:p>
    <w:p w14:paraId="634FB3CF" w14:textId="77777777" w:rsidR="009C5C32" w:rsidRPr="00907971" w:rsidRDefault="009C5C32" w:rsidP="009C5C32">
      <w:pPr>
        <w:ind w:firstLineChars="200" w:firstLine="560"/>
        <w:rPr>
          <w:rFonts w:ascii="Times New Roman" w:hAnsi="Times New Roman" w:cs="Times New Roman"/>
          <w:sz w:val="28"/>
          <w:szCs w:val="32"/>
        </w:rPr>
      </w:pPr>
      <w:r w:rsidRPr="00907971">
        <w:rPr>
          <w:rFonts w:ascii="Times New Roman" w:hAnsi="Times New Roman" w:cs="Times New Roman"/>
          <w:sz w:val="28"/>
          <w:szCs w:val="32"/>
        </w:rPr>
        <w:t>Communicative translation, which primarily requests to be faithful to the target</w:t>
      </w:r>
      <w:r>
        <w:rPr>
          <w:rFonts w:ascii="Times New Roman" w:hAnsi="Times New Roman" w:cs="Times New Roman" w:hint="eastAsia"/>
          <w:sz w:val="28"/>
          <w:szCs w:val="32"/>
        </w:rPr>
        <w:t xml:space="preserve"> </w:t>
      </w:r>
      <w:r w:rsidRPr="00907971">
        <w:rPr>
          <w:rFonts w:ascii="Times New Roman" w:hAnsi="Times New Roman" w:cs="Times New Roman"/>
          <w:sz w:val="28"/>
          <w:szCs w:val="32"/>
        </w:rPr>
        <w:t>language and the target reader, is based on the emphasis of delivering information and communication without being much attentive to the linguistic characteristics of the original text, so as not to leave the reader with any misunderstandings and</w:t>
      </w:r>
      <w:r>
        <w:rPr>
          <w:rFonts w:ascii="Times New Roman" w:hAnsi="Times New Roman" w:cs="Times New Roman" w:hint="eastAsia"/>
          <w:sz w:val="28"/>
          <w:szCs w:val="32"/>
        </w:rPr>
        <w:t xml:space="preserve"> </w:t>
      </w:r>
      <w:r w:rsidRPr="00907971">
        <w:rPr>
          <w:rFonts w:ascii="Times New Roman" w:hAnsi="Times New Roman" w:cs="Times New Roman"/>
          <w:sz w:val="28"/>
          <w:szCs w:val="32"/>
        </w:rPr>
        <w:t>obscures</w:t>
      </w:r>
      <w:r>
        <w:rPr>
          <w:rFonts w:ascii="Times New Roman" w:hAnsi="Times New Roman" w:cs="Times New Roman"/>
          <w:sz w:val="28"/>
          <w:szCs w:val="32"/>
        </w:rPr>
        <w:t xml:space="preserve">. </w:t>
      </w:r>
      <w:r w:rsidRPr="00907971">
        <w:rPr>
          <w:rFonts w:ascii="Times New Roman" w:hAnsi="Times New Roman" w:cs="Times New Roman"/>
          <w:sz w:val="28"/>
          <w:szCs w:val="32"/>
        </w:rPr>
        <w:t>Communicative translation bins all the advantages of</w:t>
      </w:r>
      <w:r>
        <w:rPr>
          <w:rFonts w:ascii="Times New Roman" w:hAnsi="Times New Roman" w:cs="Times New Roman" w:hint="eastAsia"/>
          <w:sz w:val="28"/>
          <w:szCs w:val="32"/>
        </w:rPr>
        <w:t xml:space="preserve"> </w:t>
      </w:r>
      <w:r w:rsidRPr="00907971">
        <w:rPr>
          <w:rFonts w:ascii="Times New Roman" w:hAnsi="Times New Roman" w:cs="Times New Roman"/>
          <w:sz w:val="28"/>
          <w:szCs w:val="32"/>
        </w:rPr>
        <w:t>adaption, free translation and idiomatic translation together.</w:t>
      </w:r>
    </w:p>
    <w:p w14:paraId="755F4DD5" w14:textId="77777777" w:rsidR="009C5C32" w:rsidRPr="009C5C32" w:rsidRDefault="009C5C32" w:rsidP="009C5C32">
      <w:pPr>
        <w:rPr>
          <w:rFonts w:ascii="Times New Roman" w:hAnsi="Times New Roman" w:cs="Times New Roman"/>
          <w:sz w:val="28"/>
          <w:szCs w:val="28"/>
        </w:rPr>
      </w:pPr>
    </w:p>
    <w:p w14:paraId="6882BE5E" w14:textId="58155609" w:rsidR="009C5C32" w:rsidRDefault="009C5C32" w:rsidP="009C5C32">
      <w:pPr>
        <w:rPr>
          <w:rFonts w:ascii="Times New Roman" w:hAnsi="Times New Roman" w:cs="Times New Roman"/>
          <w:b/>
          <w:bCs/>
          <w:sz w:val="32"/>
          <w:szCs w:val="32"/>
        </w:rPr>
      </w:pPr>
      <w:r w:rsidRPr="009C5C32">
        <w:rPr>
          <w:rFonts w:ascii="Times New Roman" w:hAnsi="Times New Roman" w:cs="Times New Roman" w:hint="eastAsia"/>
          <w:b/>
          <w:bCs/>
          <w:sz w:val="32"/>
          <w:szCs w:val="32"/>
        </w:rPr>
        <w:t>3</w:t>
      </w:r>
      <w:r w:rsidRPr="009C5C32">
        <w:rPr>
          <w:rFonts w:ascii="Times New Roman" w:hAnsi="Times New Roman" w:cs="Times New Roman"/>
          <w:b/>
          <w:bCs/>
          <w:sz w:val="32"/>
          <w:szCs w:val="32"/>
        </w:rPr>
        <w:t xml:space="preserve"> Examples of Semantic Translation and Communicative Translation</w:t>
      </w:r>
    </w:p>
    <w:p w14:paraId="194EE8F5" w14:textId="26ACD25C" w:rsidR="009C5C32" w:rsidRDefault="009C5C32" w:rsidP="009C5C32">
      <w:pPr>
        <w:rPr>
          <w:rFonts w:ascii="Times New Roman" w:hAnsi="Times New Roman" w:cs="Times New Roman"/>
          <w:b/>
          <w:bCs/>
          <w:sz w:val="28"/>
          <w:szCs w:val="28"/>
        </w:rPr>
      </w:pPr>
      <w:r w:rsidRPr="009C5C32">
        <w:rPr>
          <w:rFonts w:ascii="Times New Roman" w:hAnsi="Times New Roman" w:cs="Times New Roman" w:hint="eastAsia"/>
          <w:b/>
          <w:bCs/>
          <w:sz w:val="28"/>
          <w:szCs w:val="28"/>
        </w:rPr>
        <w:t>3</w:t>
      </w:r>
      <w:r w:rsidRPr="009C5C32">
        <w:rPr>
          <w:rFonts w:ascii="Times New Roman" w:hAnsi="Times New Roman" w:cs="Times New Roman"/>
          <w:b/>
          <w:bCs/>
          <w:sz w:val="28"/>
          <w:szCs w:val="28"/>
        </w:rPr>
        <w:t>.1</w:t>
      </w:r>
      <w:r>
        <w:rPr>
          <w:rFonts w:ascii="Times New Roman" w:hAnsi="Times New Roman" w:cs="Times New Roman"/>
          <w:b/>
          <w:bCs/>
          <w:sz w:val="28"/>
          <w:szCs w:val="28"/>
        </w:rPr>
        <w:t xml:space="preserve"> Semantic Translation</w:t>
      </w:r>
    </w:p>
    <w:p w14:paraId="5EE0B5AB" w14:textId="7E4CE851" w:rsidR="009C5C32" w:rsidRPr="009C5C32" w:rsidRDefault="009C5C32" w:rsidP="009C5C32">
      <w:pPr>
        <w:ind w:left="720"/>
        <w:rPr>
          <w:rFonts w:ascii="宋体" w:eastAsia="宋体" w:hAnsi="宋体" w:cs="Times New Roman"/>
          <w:sz w:val="28"/>
          <w:szCs w:val="28"/>
        </w:rPr>
      </w:pPr>
      <w:r w:rsidRPr="009C5C32">
        <w:rPr>
          <w:rFonts w:ascii="Times New Roman" w:eastAsia="宋体" w:hAnsi="Times New Roman" w:cs="Times New Roman"/>
          <w:sz w:val="28"/>
          <w:szCs w:val="28"/>
        </w:rPr>
        <w:t>(1)</w:t>
      </w:r>
      <w:r w:rsidRPr="009C5C32">
        <w:rPr>
          <w:rFonts w:ascii="宋体" w:eastAsia="宋体" w:hAnsi="宋体" w:cs="Times New Roman" w:hint="eastAsia"/>
          <w:sz w:val="28"/>
          <w:szCs w:val="28"/>
        </w:rPr>
        <w:t>江中往来小艇，纵横掀播，如浪卷残叶，名利之心至此一冷。</w:t>
      </w:r>
    </w:p>
    <w:p w14:paraId="6DA63F9A" w14:textId="77777777" w:rsidR="009C5C32" w:rsidRPr="009C5C32" w:rsidRDefault="009C5C32" w:rsidP="009C5C32">
      <w:pPr>
        <w:ind w:left="720"/>
        <w:rPr>
          <w:rFonts w:ascii="Times New Roman" w:hAnsi="Times New Roman" w:cs="Times New Roman"/>
          <w:sz w:val="28"/>
          <w:szCs w:val="28"/>
        </w:rPr>
      </w:pPr>
      <w:r w:rsidRPr="009C5C32">
        <w:rPr>
          <w:rFonts w:ascii="Times New Roman" w:hAnsi="Times New Roman" w:cs="Times New Roman"/>
          <w:sz w:val="28"/>
          <w:szCs w:val="28"/>
        </w:rPr>
        <w:t>Little boats passed up and down the river, tossed by the waves like falling leaves in a storm. Looking at a view like this somehow made one feel the vanity of life and the futility of its struggle.</w:t>
      </w:r>
    </w:p>
    <w:p w14:paraId="1DE2F906" w14:textId="4EBD2F7F" w:rsidR="009C5C32" w:rsidRPr="009C5C32" w:rsidRDefault="009C5C32" w:rsidP="00767425">
      <w:pPr>
        <w:ind w:firstLineChars="300" w:firstLine="840"/>
        <w:rPr>
          <w:rFonts w:ascii="宋体" w:eastAsia="宋体" w:hAnsi="宋体" w:cs="Times New Roman"/>
          <w:sz w:val="28"/>
          <w:szCs w:val="28"/>
        </w:rPr>
      </w:pPr>
      <w:r w:rsidRPr="009C5C32">
        <w:rPr>
          <w:rFonts w:ascii="Times New Roman" w:eastAsia="宋体" w:hAnsi="Times New Roman" w:cs="Times New Roman"/>
          <w:sz w:val="28"/>
          <w:szCs w:val="28"/>
        </w:rPr>
        <w:t>(2)</w:t>
      </w:r>
      <w:proofErr w:type="gramStart"/>
      <w:r w:rsidRPr="009C5C32">
        <w:rPr>
          <w:rFonts w:ascii="宋体" w:eastAsia="宋体" w:hAnsi="宋体" w:cs="Times New Roman" w:hint="eastAsia"/>
          <w:sz w:val="28"/>
          <w:szCs w:val="28"/>
        </w:rPr>
        <w:t>且共倒金樽</w:t>
      </w:r>
      <w:proofErr w:type="gramEnd"/>
      <w:r w:rsidRPr="009C5C32">
        <w:rPr>
          <w:rFonts w:ascii="宋体" w:eastAsia="宋体" w:hAnsi="宋体" w:cs="Times New Roman"/>
          <w:sz w:val="28"/>
          <w:szCs w:val="28"/>
        </w:rPr>
        <w:t>…</w:t>
      </w:r>
    </w:p>
    <w:p w14:paraId="4F0EDF79" w14:textId="1574C049" w:rsidR="009C5C32" w:rsidRPr="00A7505D" w:rsidRDefault="009C5C32" w:rsidP="00A7505D">
      <w:pPr>
        <w:ind w:left="720"/>
        <w:rPr>
          <w:rFonts w:ascii="Times New Roman" w:hAnsi="Times New Roman" w:cs="Times New Roman" w:hint="eastAsia"/>
          <w:sz w:val="28"/>
          <w:szCs w:val="28"/>
        </w:rPr>
      </w:pPr>
      <w:r w:rsidRPr="009C5C32">
        <w:rPr>
          <w:rFonts w:ascii="Times New Roman" w:hAnsi="Times New Roman" w:cs="Times New Roman"/>
          <w:sz w:val="28"/>
          <w:szCs w:val="28"/>
        </w:rPr>
        <w:t>Let’s together empty the golden goblet…</w:t>
      </w:r>
    </w:p>
    <w:p w14:paraId="364C46E1" w14:textId="783F1245" w:rsidR="009C5C32" w:rsidRPr="009C5C32" w:rsidRDefault="009C5C32" w:rsidP="009C5C32">
      <w:pPr>
        <w:rPr>
          <w:rFonts w:ascii="Times New Roman" w:hAnsi="Times New Roman" w:cs="Times New Roman"/>
          <w:b/>
          <w:bCs/>
          <w:sz w:val="28"/>
          <w:szCs w:val="28"/>
        </w:rPr>
      </w:pPr>
      <w:r>
        <w:rPr>
          <w:rFonts w:ascii="Times New Roman" w:hAnsi="Times New Roman" w:cs="Times New Roman" w:hint="eastAsia"/>
          <w:b/>
          <w:bCs/>
          <w:sz w:val="28"/>
          <w:szCs w:val="28"/>
        </w:rPr>
        <w:t>3</w:t>
      </w:r>
      <w:r>
        <w:rPr>
          <w:rFonts w:ascii="Times New Roman" w:hAnsi="Times New Roman" w:cs="Times New Roman"/>
          <w:b/>
          <w:bCs/>
          <w:sz w:val="28"/>
          <w:szCs w:val="28"/>
        </w:rPr>
        <w:t>.2 Communicative Translation</w:t>
      </w:r>
    </w:p>
    <w:p w14:paraId="25105304" w14:textId="51012F56" w:rsidR="00767425" w:rsidRPr="00767425" w:rsidRDefault="00767425" w:rsidP="00767425">
      <w:pPr>
        <w:spacing w:before="240"/>
        <w:ind w:left="360" w:firstLineChars="100" w:firstLine="280"/>
        <w:rPr>
          <w:rFonts w:ascii="宋体" w:eastAsia="宋体" w:hAnsi="宋体" w:cs="Times New Roman"/>
          <w:sz w:val="28"/>
          <w:szCs w:val="28"/>
        </w:rPr>
      </w:pPr>
      <w:r w:rsidRPr="00767425">
        <w:rPr>
          <w:rFonts w:ascii="Times New Roman" w:eastAsia="宋体" w:hAnsi="Times New Roman" w:cs="Times New Roman"/>
          <w:sz w:val="28"/>
          <w:szCs w:val="28"/>
        </w:rPr>
        <w:t>(1)</w:t>
      </w:r>
      <w:r w:rsidRPr="00767425">
        <w:rPr>
          <w:rFonts w:ascii="宋体" w:eastAsia="宋体" w:hAnsi="宋体" w:cs="Times New Roman"/>
          <w:sz w:val="28"/>
          <w:szCs w:val="28"/>
        </w:rPr>
        <w:t>惜乎</w:t>
      </w:r>
      <w:r w:rsidRPr="00767425">
        <w:rPr>
          <w:rFonts w:ascii="宋体" w:eastAsia="宋体" w:hAnsi="宋体" w:cs="Times New Roman"/>
          <w:sz w:val="28"/>
          <w:szCs w:val="28"/>
          <w:u w:val="single"/>
        </w:rPr>
        <w:t>明珠暗投</w:t>
      </w:r>
      <w:r w:rsidRPr="00767425">
        <w:rPr>
          <w:rFonts w:ascii="宋体" w:eastAsia="宋体" w:hAnsi="宋体" w:cs="Times New Roman"/>
          <w:sz w:val="28"/>
          <w:szCs w:val="28"/>
        </w:rPr>
        <w:t>… （明珠暗投：珍贵的东西得不到赏识）</w:t>
      </w:r>
    </w:p>
    <w:p w14:paraId="7E4D8AB4" w14:textId="77777777" w:rsidR="00767425" w:rsidRPr="00767425" w:rsidRDefault="00767425" w:rsidP="00767425">
      <w:pPr>
        <w:ind w:left="360" w:firstLineChars="200" w:firstLine="560"/>
        <w:rPr>
          <w:rFonts w:ascii="Times New Roman" w:hAnsi="Times New Roman" w:cs="Times New Roman"/>
          <w:sz w:val="28"/>
          <w:szCs w:val="28"/>
        </w:rPr>
      </w:pPr>
      <w:r w:rsidRPr="00767425">
        <w:rPr>
          <w:rFonts w:ascii="Times New Roman" w:hAnsi="Times New Roman" w:cs="Times New Roman"/>
          <w:sz w:val="28"/>
          <w:szCs w:val="28"/>
        </w:rPr>
        <w:lastRenderedPageBreak/>
        <w:t xml:space="preserve">…but this was like </w:t>
      </w:r>
      <w:r w:rsidRPr="00767425">
        <w:rPr>
          <w:rFonts w:ascii="Times New Roman" w:hAnsi="Times New Roman" w:cs="Times New Roman"/>
          <w:sz w:val="28"/>
          <w:szCs w:val="28"/>
          <w:u w:val="single"/>
        </w:rPr>
        <w:t>casting pearls before swine</w:t>
      </w:r>
      <w:r w:rsidRPr="00767425">
        <w:rPr>
          <w:rFonts w:ascii="Times New Roman" w:hAnsi="Times New Roman" w:cs="Times New Roman"/>
          <w:sz w:val="28"/>
          <w:szCs w:val="28"/>
        </w:rPr>
        <w:t>.</w:t>
      </w:r>
    </w:p>
    <w:p w14:paraId="7FCF1BD0" w14:textId="3E58F0AD" w:rsidR="00767425" w:rsidRPr="00767425" w:rsidRDefault="00767425" w:rsidP="00767425">
      <w:pPr>
        <w:ind w:left="720"/>
        <w:rPr>
          <w:rFonts w:ascii="宋体" w:eastAsia="宋体" w:hAnsi="宋体" w:cs="Times New Roman"/>
          <w:sz w:val="28"/>
          <w:szCs w:val="28"/>
        </w:rPr>
      </w:pPr>
      <w:r w:rsidRPr="00767425">
        <w:rPr>
          <w:rFonts w:ascii="Times New Roman" w:eastAsia="宋体" w:hAnsi="Times New Roman" w:cs="Times New Roman"/>
          <w:sz w:val="28"/>
          <w:szCs w:val="28"/>
        </w:rPr>
        <w:t>(2)</w:t>
      </w:r>
      <w:r w:rsidRPr="00767425">
        <w:rPr>
          <w:rFonts w:ascii="宋体" w:eastAsia="宋体" w:hAnsi="宋体" w:cs="Times New Roman"/>
          <w:sz w:val="28"/>
          <w:szCs w:val="28"/>
        </w:rPr>
        <w:t>拇战辙北，大醉而卧。(拇战：喝酒时划拳，北：败退）</w:t>
      </w:r>
    </w:p>
    <w:p w14:paraId="476B07A7" w14:textId="77777777" w:rsidR="00767425" w:rsidRPr="00767425" w:rsidRDefault="00767425" w:rsidP="00767425">
      <w:pPr>
        <w:ind w:firstLineChars="300" w:firstLine="840"/>
        <w:rPr>
          <w:rFonts w:ascii="Times New Roman" w:hAnsi="Times New Roman" w:cs="Times New Roman"/>
          <w:sz w:val="28"/>
          <w:szCs w:val="28"/>
        </w:rPr>
      </w:pPr>
      <w:r w:rsidRPr="00767425">
        <w:rPr>
          <w:rFonts w:ascii="Times New Roman" w:hAnsi="Times New Roman" w:cs="Times New Roman"/>
          <w:sz w:val="28"/>
          <w:szCs w:val="28"/>
        </w:rPr>
        <w:t xml:space="preserve">…being a </w:t>
      </w:r>
      <w:r w:rsidRPr="00767425">
        <w:rPr>
          <w:rFonts w:ascii="Times New Roman" w:hAnsi="Times New Roman" w:cs="Times New Roman"/>
          <w:sz w:val="28"/>
          <w:szCs w:val="28"/>
          <w:u w:val="single"/>
        </w:rPr>
        <w:t>loser</w:t>
      </w:r>
      <w:r w:rsidRPr="00767425">
        <w:rPr>
          <w:rFonts w:ascii="Times New Roman" w:hAnsi="Times New Roman" w:cs="Times New Roman"/>
          <w:sz w:val="28"/>
          <w:szCs w:val="28"/>
        </w:rPr>
        <w:t xml:space="preserve"> all the time, I fell asleep drunk like a fish.</w:t>
      </w:r>
    </w:p>
    <w:p w14:paraId="4013E260" w14:textId="01D17560" w:rsidR="009C5C32" w:rsidRDefault="009C5C32" w:rsidP="009C5C32">
      <w:pPr>
        <w:rPr>
          <w:rFonts w:ascii="Times New Roman" w:hAnsi="Times New Roman" w:cs="Times New Roman"/>
          <w:sz w:val="28"/>
          <w:szCs w:val="28"/>
        </w:rPr>
      </w:pPr>
    </w:p>
    <w:p w14:paraId="5B9091A8" w14:textId="4F3FA7CD" w:rsidR="00767425" w:rsidRDefault="00767425" w:rsidP="009C5C32">
      <w:pPr>
        <w:rPr>
          <w:rFonts w:ascii="Times New Roman" w:hAnsi="Times New Roman" w:cs="Times New Roman"/>
          <w:b/>
          <w:bCs/>
          <w:sz w:val="32"/>
          <w:szCs w:val="32"/>
        </w:rPr>
      </w:pPr>
      <w:r w:rsidRPr="00767425">
        <w:rPr>
          <w:rFonts w:ascii="Times New Roman" w:hAnsi="Times New Roman" w:cs="Times New Roman" w:hint="eastAsia"/>
          <w:b/>
          <w:bCs/>
          <w:sz w:val="32"/>
          <w:szCs w:val="32"/>
        </w:rPr>
        <w:t>4</w:t>
      </w:r>
      <w:r w:rsidR="00A7505D">
        <w:rPr>
          <w:rFonts w:ascii="Times New Roman" w:hAnsi="Times New Roman" w:cs="Times New Roman"/>
          <w:b/>
          <w:bCs/>
          <w:sz w:val="32"/>
          <w:szCs w:val="32"/>
        </w:rPr>
        <w:t xml:space="preserve"> </w:t>
      </w:r>
      <w:r w:rsidRPr="00767425">
        <w:rPr>
          <w:rFonts w:ascii="Times New Roman" w:hAnsi="Times New Roman" w:cs="Times New Roman"/>
          <w:b/>
          <w:bCs/>
          <w:sz w:val="32"/>
          <w:szCs w:val="32"/>
        </w:rPr>
        <w:t>Comparisons between Semantic Translation and Communicative Translation</w:t>
      </w:r>
    </w:p>
    <w:p w14:paraId="4E223FAF" w14:textId="1926D886"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.1</w:t>
      </w:r>
      <w:r w:rsidR="0094273A" w:rsidRPr="00A7505D">
        <w:rPr>
          <w:rFonts w:ascii="Times New Roman" w:hAnsi="Times New Roman" w:cs="Times New Roman"/>
          <w:b/>
          <w:bCs/>
          <w:sz w:val="28"/>
          <w:szCs w:val="28"/>
        </w:rPr>
        <w:t xml:space="preserve"> Language Style</w:t>
      </w:r>
    </w:p>
    <w:p w14:paraId="024D506B" w14:textId="7022DFEB" w:rsidR="00E22813" w:rsidRPr="00E22813" w:rsidRDefault="00E22813" w:rsidP="00E22813">
      <w:pPr>
        <w:ind w:firstLineChars="200" w:firstLine="560"/>
        <w:rPr>
          <w:rFonts w:ascii="Times New Roman" w:hAnsi="Times New Roman" w:cs="Times New Roman"/>
          <w:sz w:val="28"/>
          <w:szCs w:val="28"/>
        </w:rPr>
      </w:pPr>
      <w:r w:rsidRPr="00E22813">
        <w:rPr>
          <w:rFonts w:ascii="Times New Roman" w:hAnsi="Times New Roman" w:cs="Times New Roman"/>
          <w:sz w:val="28"/>
          <w:szCs w:val="28"/>
        </w:rPr>
        <w:t>Semantic translation is objective and accurate. It is subject to the culture and author of the source language. However, communicative translation is more subjective, focusing only on the response of the target readers, making the source language submit to the target language and the target language culture, leaving no doubt and ambiguity to the readers.</w:t>
      </w:r>
    </w:p>
    <w:p w14:paraId="646CD5FF" w14:textId="4AF611CD"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.2</w:t>
      </w:r>
      <w:r w:rsidR="0094273A" w:rsidRPr="00A7505D">
        <w:rPr>
          <w:rFonts w:ascii="Times New Roman" w:hAnsi="Times New Roman" w:cs="Times New Roman"/>
          <w:b/>
          <w:bCs/>
          <w:sz w:val="28"/>
          <w:szCs w:val="28"/>
        </w:rPr>
        <w:t xml:space="preserve"> Purpose</w:t>
      </w:r>
    </w:p>
    <w:p w14:paraId="5D15D4E4" w14:textId="3E30ED4C" w:rsidR="00E22813" w:rsidRPr="00E22813" w:rsidRDefault="00E22813" w:rsidP="009C5C32">
      <w:pPr>
        <w:rPr>
          <w:rFonts w:ascii="Times New Roman" w:hAnsi="Times New Roman" w:cs="Times New Roman"/>
          <w:sz w:val="28"/>
          <w:szCs w:val="28"/>
        </w:rPr>
      </w:pPr>
      <w:r>
        <w:rPr>
          <w:rFonts w:ascii="Times New Roman" w:hAnsi="Times New Roman" w:cs="Times New Roman" w:hint="eastAsia"/>
          <w:b/>
          <w:bCs/>
          <w:sz w:val="32"/>
          <w:szCs w:val="32"/>
        </w:rPr>
        <w:t xml:space="preserve"> </w:t>
      </w:r>
      <w:r>
        <w:rPr>
          <w:rFonts w:ascii="Times New Roman" w:hAnsi="Times New Roman" w:cs="Times New Roman"/>
          <w:b/>
          <w:bCs/>
          <w:sz w:val="32"/>
          <w:szCs w:val="32"/>
        </w:rPr>
        <w:t xml:space="preserve">  </w:t>
      </w:r>
      <w:r w:rsidRPr="00E22813">
        <w:rPr>
          <w:rFonts w:ascii="Times New Roman" w:hAnsi="Times New Roman" w:cs="Times New Roman"/>
          <w:sz w:val="28"/>
          <w:szCs w:val="28"/>
        </w:rPr>
        <w:t>Semantic</w:t>
      </w:r>
      <w:r>
        <w:rPr>
          <w:rFonts w:ascii="Times New Roman" w:hAnsi="Times New Roman" w:cs="Times New Roman"/>
          <w:sz w:val="28"/>
          <w:szCs w:val="28"/>
        </w:rPr>
        <w:t xml:space="preserve"> translation aims to pursue thought-process and keep the characteristics of the original language, while communicative translation aims to convey message, focus on the response of TL receptor. </w:t>
      </w:r>
    </w:p>
    <w:p w14:paraId="6C37C12C" w14:textId="49DAB28F"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.3</w:t>
      </w:r>
      <w:r w:rsidR="0094273A" w:rsidRPr="00A7505D">
        <w:rPr>
          <w:rFonts w:ascii="Times New Roman" w:hAnsi="Times New Roman" w:cs="Times New Roman"/>
          <w:b/>
          <w:bCs/>
          <w:sz w:val="28"/>
          <w:szCs w:val="28"/>
        </w:rPr>
        <w:t xml:space="preserve"> Translation Unit</w:t>
      </w:r>
    </w:p>
    <w:p w14:paraId="6600F947" w14:textId="1F237D08" w:rsidR="00E22813" w:rsidRPr="00E22813" w:rsidRDefault="00E22813" w:rsidP="00E22813">
      <w:pPr>
        <w:ind w:firstLineChars="200" w:firstLine="560"/>
        <w:rPr>
          <w:rFonts w:ascii="Times New Roman" w:hAnsi="Times New Roman" w:cs="Times New Roman"/>
          <w:sz w:val="28"/>
          <w:szCs w:val="28"/>
        </w:rPr>
      </w:pPr>
      <w:r w:rsidRPr="00E22813">
        <w:rPr>
          <w:rFonts w:ascii="Times New Roman" w:hAnsi="Times New Roman" w:cs="Times New Roman"/>
          <w:sz w:val="28"/>
          <w:szCs w:val="28"/>
        </w:rPr>
        <w:t xml:space="preserve">Semantic translation takes smaller words, phrases or clauses as translation units, while communicative translation takes </w:t>
      </w:r>
      <w:r>
        <w:rPr>
          <w:rFonts w:ascii="Times New Roman" w:hAnsi="Times New Roman" w:cs="Times New Roman"/>
          <w:sz w:val="28"/>
          <w:szCs w:val="28"/>
        </w:rPr>
        <w:t xml:space="preserve">sentences and </w:t>
      </w:r>
      <w:r w:rsidRPr="00E22813">
        <w:rPr>
          <w:rFonts w:ascii="Times New Roman" w:hAnsi="Times New Roman" w:cs="Times New Roman"/>
          <w:sz w:val="28"/>
          <w:szCs w:val="28"/>
        </w:rPr>
        <w:t>paragraphs as translation units.</w:t>
      </w:r>
    </w:p>
    <w:p w14:paraId="75A34C52" w14:textId="1FEB1310"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.4</w:t>
      </w:r>
      <w:r w:rsidR="0094273A" w:rsidRPr="00A7505D">
        <w:rPr>
          <w:rFonts w:ascii="Times New Roman" w:hAnsi="Times New Roman" w:cs="Times New Roman"/>
          <w:b/>
          <w:bCs/>
          <w:sz w:val="28"/>
          <w:szCs w:val="28"/>
        </w:rPr>
        <w:t xml:space="preserve"> Form of Expression</w:t>
      </w:r>
    </w:p>
    <w:p w14:paraId="519134A1" w14:textId="006A36F6" w:rsidR="00E22813" w:rsidRPr="00E22813" w:rsidRDefault="00DF2E93" w:rsidP="00DF2E93">
      <w:pPr>
        <w:ind w:firstLineChars="200" w:firstLine="560"/>
        <w:rPr>
          <w:rFonts w:ascii="Times New Roman" w:hAnsi="Times New Roman" w:cs="Times New Roman"/>
          <w:sz w:val="28"/>
          <w:szCs w:val="28"/>
        </w:rPr>
      </w:pPr>
      <w:r>
        <w:rPr>
          <w:rFonts w:ascii="Times New Roman" w:hAnsi="Times New Roman" w:cs="Times New Roman"/>
          <w:sz w:val="28"/>
          <w:szCs w:val="28"/>
        </w:rPr>
        <w:t>In terms of form of expression, w</w:t>
      </w:r>
      <w:r w:rsidR="00E22813" w:rsidRPr="00E22813">
        <w:rPr>
          <w:rFonts w:ascii="Times New Roman" w:hAnsi="Times New Roman" w:cs="Times New Roman"/>
          <w:sz w:val="28"/>
          <w:szCs w:val="28"/>
        </w:rPr>
        <w:t>hen there is a conflict between the</w:t>
      </w:r>
      <w:r>
        <w:rPr>
          <w:rFonts w:ascii="Times New Roman" w:hAnsi="Times New Roman" w:cs="Times New Roman"/>
          <w:sz w:val="28"/>
          <w:szCs w:val="28"/>
        </w:rPr>
        <w:t xml:space="preserve"> </w:t>
      </w:r>
      <w:r>
        <w:rPr>
          <w:rFonts w:ascii="Times New Roman" w:hAnsi="Times New Roman" w:cs="Times New Roman"/>
          <w:sz w:val="28"/>
          <w:szCs w:val="28"/>
        </w:rPr>
        <w:lastRenderedPageBreak/>
        <w:t>information</w:t>
      </w:r>
      <w:r w:rsidR="00E22813" w:rsidRPr="00E22813">
        <w:rPr>
          <w:rFonts w:ascii="Times New Roman" w:hAnsi="Times New Roman" w:cs="Times New Roman"/>
          <w:sz w:val="28"/>
          <w:szCs w:val="28"/>
        </w:rPr>
        <w:t xml:space="preserve"> and effect, semantic translation pays more attention to </w:t>
      </w:r>
      <w:r>
        <w:rPr>
          <w:rFonts w:ascii="Times New Roman" w:hAnsi="Times New Roman" w:cs="Times New Roman"/>
          <w:sz w:val="28"/>
          <w:szCs w:val="28"/>
        </w:rPr>
        <w:t xml:space="preserve">information </w:t>
      </w:r>
      <w:r w:rsidR="00E22813" w:rsidRPr="00E22813">
        <w:rPr>
          <w:rFonts w:ascii="Times New Roman" w:hAnsi="Times New Roman" w:cs="Times New Roman"/>
          <w:sz w:val="28"/>
          <w:szCs w:val="28"/>
        </w:rPr>
        <w:t xml:space="preserve">than effect, while communicative translation </w:t>
      </w:r>
      <w:r>
        <w:rPr>
          <w:rFonts w:ascii="Times New Roman" w:hAnsi="Times New Roman" w:cs="Times New Roman"/>
          <w:sz w:val="28"/>
          <w:szCs w:val="28"/>
        </w:rPr>
        <w:t>holds that effect overweighs information.</w:t>
      </w:r>
    </w:p>
    <w:p w14:paraId="6E02D3B6" w14:textId="636C2DE0"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.5</w:t>
      </w:r>
      <w:r w:rsidR="00DF2E93" w:rsidRPr="00A7505D">
        <w:rPr>
          <w:rFonts w:ascii="Times New Roman" w:hAnsi="Times New Roman" w:cs="Times New Roman"/>
          <w:b/>
          <w:bCs/>
          <w:sz w:val="28"/>
          <w:szCs w:val="28"/>
        </w:rPr>
        <w:t xml:space="preserve"> Style of Target Language</w:t>
      </w:r>
    </w:p>
    <w:p w14:paraId="4828DFA3" w14:textId="74E9EABA" w:rsidR="00DF2E93" w:rsidRPr="00DF2E93" w:rsidRDefault="00DF2E93" w:rsidP="009C5C32">
      <w:pPr>
        <w:rPr>
          <w:rFonts w:ascii="Times New Roman" w:hAnsi="Times New Roman" w:cs="Times New Roman"/>
          <w:sz w:val="28"/>
          <w:szCs w:val="28"/>
        </w:rPr>
      </w:pPr>
      <w:r>
        <w:rPr>
          <w:rFonts w:ascii="Times New Roman" w:hAnsi="Times New Roman" w:cs="Times New Roman" w:hint="cs"/>
          <w:sz w:val="28"/>
          <w:szCs w:val="28"/>
        </w:rPr>
        <w:t xml:space="preserve"> </w:t>
      </w:r>
      <w:r>
        <w:rPr>
          <w:rFonts w:ascii="Times New Roman" w:hAnsi="Times New Roman" w:cs="Times New Roman"/>
          <w:sz w:val="28"/>
          <w:szCs w:val="28"/>
        </w:rPr>
        <w:t xml:space="preserve">   In the process of semantic translation, target language is more complex, indirect and redundant, which is inclined to over-translate. However, the target language is more fluent, direct and concise in communicative translation, which is inclined to under-translate.</w:t>
      </w:r>
    </w:p>
    <w:p w14:paraId="19F2361D" w14:textId="141B3D22" w:rsidR="00767425" w:rsidRPr="00A7505D" w:rsidRDefault="00767425" w:rsidP="009C5C32">
      <w:pPr>
        <w:rPr>
          <w:rFonts w:ascii="Times New Roman" w:hAnsi="Times New Roman" w:cs="Times New Roman"/>
          <w:b/>
          <w:bCs/>
          <w:sz w:val="28"/>
          <w:szCs w:val="28"/>
        </w:rPr>
      </w:pPr>
      <w:r w:rsidRPr="00A7505D">
        <w:rPr>
          <w:rFonts w:ascii="Times New Roman" w:hAnsi="Times New Roman" w:cs="Times New Roman" w:hint="eastAsia"/>
          <w:b/>
          <w:bCs/>
          <w:sz w:val="28"/>
          <w:szCs w:val="28"/>
        </w:rPr>
        <w:t>4</w:t>
      </w:r>
      <w:r w:rsidRPr="00A7505D">
        <w:rPr>
          <w:rFonts w:ascii="Times New Roman" w:hAnsi="Times New Roman" w:cs="Times New Roman"/>
          <w:b/>
          <w:bCs/>
          <w:sz w:val="28"/>
          <w:szCs w:val="28"/>
        </w:rPr>
        <w:t>.6</w:t>
      </w:r>
      <w:r w:rsidR="00DF2E93" w:rsidRPr="00A7505D">
        <w:rPr>
          <w:rFonts w:ascii="Times New Roman" w:hAnsi="Times New Roman" w:cs="Times New Roman"/>
          <w:b/>
          <w:bCs/>
          <w:sz w:val="28"/>
          <w:szCs w:val="28"/>
        </w:rPr>
        <w:t xml:space="preserve"> Suitable Objects</w:t>
      </w:r>
    </w:p>
    <w:p w14:paraId="6C348452" w14:textId="42DF8EC4" w:rsidR="00767425" w:rsidRPr="00DF2E93" w:rsidRDefault="00433448" w:rsidP="009C5C32">
      <w:pPr>
        <w:rPr>
          <w:rFonts w:ascii="Times New Roman" w:hAnsi="Times New Roman" w:cs="Times New Roman"/>
          <w:sz w:val="28"/>
          <w:szCs w:val="28"/>
        </w:rPr>
      </w:pPr>
      <w:r>
        <w:rPr>
          <w:rFonts w:ascii="Times New Roman" w:hAnsi="Times New Roman" w:cs="Times New Roman" w:hint="cs"/>
          <w:sz w:val="28"/>
          <w:szCs w:val="28"/>
        </w:rPr>
        <w:t xml:space="preserve"> </w:t>
      </w:r>
      <w:r>
        <w:rPr>
          <w:rFonts w:ascii="Times New Roman" w:hAnsi="Times New Roman" w:cs="Times New Roman"/>
          <w:sz w:val="28"/>
          <w:szCs w:val="28"/>
        </w:rPr>
        <w:t xml:space="preserve">   Semantic </w:t>
      </w:r>
      <w:r w:rsidR="00A7505D">
        <w:rPr>
          <w:rFonts w:ascii="Times New Roman" w:hAnsi="Times New Roman" w:cs="Times New Roman"/>
          <w:sz w:val="28"/>
          <w:szCs w:val="28"/>
        </w:rPr>
        <w:t>t</w:t>
      </w:r>
      <w:r>
        <w:rPr>
          <w:rFonts w:ascii="Times New Roman" w:hAnsi="Times New Roman" w:cs="Times New Roman"/>
          <w:sz w:val="28"/>
          <w:szCs w:val="28"/>
        </w:rPr>
        <w:t xml:space="preserve">ranslation </w:t>
      </w:r>
      <w:r w:rsidR="00A7505D">
        <w:rPr>
          <w:rFonts w:ascii="Times New Roman" w:hAnsi="Times New Roman" w:cs="Times New Roman"/>
          <w:sz w:val="28"/>
          <w:szCs w:val="28"/>
        </w:rPr>
        <w:t>method applies to serious literature, autobiography and political statements while communicative translation method applies to advertisement, news report and technical discourses.</w:t>
      </w:r>
    </w:p>
    <w:p w14:paraId="23583A19" w14:textId="77777777" w:rsidR="00554C1F" w:rsidRPr="00554C1F" w:rsidRDefault="00554C1F" w:rsidP="00554C1F">
      <w:pPr>
        <w:rPr>
          <w:rFonts w:ascii="Times New Roman" w:hAnsi="Times New Roman" w:cs="Times New Roman" w:hint="eastAsia"/>
          <w:sz w:val="28"/>
          <w:szCs w:val="32"/>
        </w:rPr>
      </w:pPr>
    </w:p>
    <w:p w14:paraId="62AE30EA" w14:textId="5E55EBDD" w:rsidR="00210B7D" w:rsidRDefault="00A7505D" w:rsidP="00554C1F">
      <w:pPr>
        <w:jc w:val="left"/>
        <w:rPr>
          <w:rFonts w:ascii="Times New Roman" w:eastAsia="宋体" w:hAnsi="Times New Roman" w:cs="Times New Roman" w:hint="eastAsia"/>
          <w:b/>
          <w:bCs/>
          <w:sz w:val="32"/>
          <w:szCs w:val="32"/>
        </w:rPr>
      </w:pPr>
      <w:r w:rsidRPr="00A7505D">
        <w:rPr>
          <w:rFonts w:ascii="Times New Roman" w:eastAsia="宋体" w:hAnsi="Times New Roman" w:cs="Times New Roman" w:hint="eastAsia"/>
          <w:b/>
          <w:bCs/>
          <w:sz w:val="32"/>
          <w:szCs w:val="32"/>
        </w:rPr>
        <w:t>5</w:t>
      </w:r>
      <w:r w:rsidRPr="00A7505D">
        <w:rPr>
          <w:rFonts w:ascii="Times New Roman" w:eastAsia="宋体" w:hAnsi="Times New Roman" w:cs="Times New Roman"/>
          <w:b/>
          <w:bCs/>
          <w:sz w:val="32"/>
          <w:szCs w:val="32"/>
        </w:rPr>
        <w:t xml:space="preserve"> References</w:t>
      </w:r>
    </w:p>
    <w:p w14:paraId="7EF5E493" w14:textId="39CF4922" w:rsidR="00541B25" w:rsidRPr="00541B25" w:rsidRDefault="00541B25" w:rsidP="00541B25">
      <w:pPr>
        <w:jc w:val="left"/>
        <w:rPr>
          <w:rFonts w:ascii="Times New Roman" w:hAnsi="Times New Roman" w:cs="Times New Roman"/>
          <w:color w:val="333333"/>
          <w:sz w:val="24"/>
          <w:szCs w:val="24"/>
          <w:shd w:val="clear" w:color="auto" w:fill="FFFFFF"/>
        </w:rPr>
      </w:pPr>
      <w:r w:rsidRPr="00541B25">
        <w:rPr>
          <w:rFonts w:ascii="Times New Roman" w:hAnsi="Times New Roman" w:cs="Times New Roman"/>
          <w:color w:val="333333"/>
          <w:sz w:val="24"/>
          <w:szCs w:val="24"/>
          <w:shd w:val="clear" w:color="auto" w:fill="FFFFFF"/>
        </w:rPr>
        <w:t>[</w:t>
      </w:r>
      <w:r w:rsidRPr="00541B25">
        <w:rPr>
          <w:rFonts w:ascii="Times New Roman" w:hAnsi="Times New Roman" w:cs="Times New Roman"/>
          <w:color w:val="333333"/>
          <w:sz w:val="24"/>
          <w:szCs w:val="24"/>
          <w:shd w:val="clear" w:color="auto" w:fill="FFFFFF"/>
        </w:rPr>
        <w:t>1</w:t>
      </w:r>
      <w:r w:rsidRPr="00541B25">
        <w:rPr>
          <w:rFonts w:ascii="Times New Roman" w:hAnsi="Times New Roman" w:cs="Times New Roman"/>
          <w:color w:val="333333"/>
          <w:sz w:val="24"/>
          <w:szCs w:val="24"/>
          <w:shd w:val="clear" w:color="auto" w:fill="FFFFFF"/>
        </w:rPr>
        <w:t>]</w:t>
      </w:r>
      <w:r w:rsidRPr="00541B25">
        <w:rPr>
          <w:rFonts w:ascii="Times New Roman" w:hAnsi="Times New Roman" w:cs="Times New Roman"/>
          <w:color w:val="333333"/>
          <w:sz w:val="24"/>
          <w:szCs w:val="24"/>
          <w:shd w:val="clear" w:color="auto" w:fill="FFFFFF"/>
        </w:rPr>
        <w:t xml:space="preserve"> </w:t>
      </w:r>
      <w:r w:rsidRPr="00541B25">
        <w:rPr>
          <w:rFonts w:ascii="Times New Roman" w:hAnsi="Times New Roman" w:cs="Times New Roman"/>
          <w:color w:val="333333"/>
          <w:sz w:val="24"/>
          <w:szCs w:val="24"/>
          <w:shd w:val="clear" w:color="auto" w:fill="FFFFFF"/>
        </w:rPr>
        <w:t>Newmark, P</w:t>
      </w:r>
      <w:r>
        <w:rPr>
          <w:rFonts w:ascii="Times New Roman" w:hAnsi="Times New Roman" w:cs="Times New Roman"/>
          <w:color w:val="333333"/>
          <w:sz w:val="24"/>
          <w:szCs w:val="24"/>
          <w:shd w:val="clear" w:color="auto" w:fill="FFFFFF"/>
        </w:rPr>
        <w:t xml:space="preserve">. </w:t>
      </w:r>
      <w:r w:rsidRPr="00541B25">
        <w:rPr>
          <w:rFonts w:ascii="Times New Roman" w:hAnsi="Times New Roman" w:cs="Times New Roman"/>
          <w:color w:val="333333"/>
          <w:sz w:val="24"/>
          <w:szCs w:val="24"/>
          <w:shd w:val="clear" w:color="auto" w:fill="FFFFFF"/>
        </w:rPr>
        <w:t>Approaches to Translation[</w:t>
      </w:r>
      <w:r>
        <w:rPr>
          <w:rFonts w:ascii="Times New Roman" w:hAnsi="Times New Roman" w:cs="Times New Roman"/>
          <w:color w:val="333333"/>
          <w:sz w:val="24"/>
          <w:szCs w:val="24"/>
          <w:shd w:val="clear" w:color="auto" w:fill="FFFFFF"/>
        </w:rPr>
        <w:t>M</w:t>
      </w:r>
      <w:r w:rsidRPr="00541B25">
        <w:rPr>
          <w:rFonts w:ascii="Times New Roman" w:hAnsi="Times New Roman" w:cs="Times New Roman"/>
          <w:color w:val="333333"/>
          <w:sz w:val="24"/>
          <w:szCs w:val="24"/>
          <w:shd w:val="clear" w:color="auto" w:fill="FFFFFF"/>
        </w:rPr>
        <w:t>]. Foreign Language Teaching and Research Press</w:t>
      </w:r>
      <w:r>
        <w:rPr>
          <w:rFonts w:ascii="Times New Roman" w:hAnsi="Times New Roman" w:cs="Times New Roman" w:hint="eastAsia"/>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541B25">
        <w:rPr>
          <w:rFonts w:ascii="Times New Roman" w:hAnsi="Times New Roman" w:cs="Times New Roman"/>
          <w:color w:val="333333"/>
          <w:sz w:val="24"/>
          <w:szCs w:val="24"/>
          <w:shd w:val="clear" w:color="auto" w:fill="FFFFFF"/>
        </w:rPr>
        <w:t>2004</w:t>
      </w:r>
      <w:r w:rsidRPr="00541B25">
        <w:rPr>
          <w:rFonts w:ascii="Times New Roman" w:hAnsi="Times New Roman" w:cs="Times New Roman"/>
          <w:color w:val="333333"/>
          <w:sz w:val="24"/>
          <w:szCs w:val="24"/>
          <w:shd w:val="clear" w:color="auto" w:fill="FFFFFF"/>
        </w:rPr>
        <w:t>.</w:t>
      </w:r>
    </w:p>
    <w:p w14:paraId="44E9919B" w14:textId="221BFD37" w:rsidR="00541B25" w:rsidRPr="00541B25" w:rsidRDefault="00541B25" w:rsidP="00554C1F">
      <w:pPr>
        <w:jc w:val="left"/>
        <w:rPr>
          <w:rFonts w:ascii="Times New Roman" w:eastAsia="宋体" w:hAnsi="Times New Roman" w:cs="Times New Roman"/>
          <w:spacing w:val="8"/>
          <w:sz w:val="24"/>
          <w:szCs w:val="24"/>
          <w:shd w:val="clear" w:color="auto" w:fill="FFFFFF"/>
        </w:rPr>
      </w:pPr>
      <w:r w:rsidRPr="00541B25">
        <w:rPr>
          <w:rFonts w:ascii="Times New Roman" w:hAnsi="Times New Roman" w:cs="Times New Roman"/>
          <w:color w:val="333333"/>
          <w:sz w:val="24"/>
          <w:szCs w:val="24"/>
          <w:shd w:val="clear" w:color="auto" w:fill="FFFFFF"/>
        </w:rPr>
        <w:t>[</w:t>
      </w:r>
      <w:r w:rsidRPr="00541B25">
        <w:rPr>
          <w:rFonts w:ascii="Times New Roman" w:hAnsi="Times New Roman" w:cs="Times New Roman"/>
          <w:color w:val="333333"/>
          <w:sz w:val="24"/>
          <w:szCs w:val="24"/>
          <w:shd w:val="clear" w:color="auto" w:fill="FFFFFF"/>
        </w:rPr>
        <w:t>2</w:t>
      </w:r>
      <w:r w:rsidRPr="00541B25">
        <w:rPr>
          <w:rFonts w:ascii="Times New Roman" w:hAnsi="Times New Roman" w:cs="Times New Roman"/>
          <w:color w:val="333333"/>
          <w:sz w:val="24"/>
          <w:szCs w:val="24"/>
          <w:shd w:val="clear" w:color="auto" w:fill="FFFFFF"/>
        </w:rPr>
        <w:t>]</w:t>
      </w:r>
      <w:r w:rsidR="00400430">
        <w:rPr>
          <w:rFonts w:ascii="Times New Roman" w:hAnsi="Times New Roman" w:cs="Times New Roman"/>
          <w:color w:val="333333"/>
          <w:sz w:val="24"/>
          <w:szCs w:val="24"/>
          <w:shd w:val="clear" w:color="auto" w:fill="FFFFFF"/>
        </w:rPr>
        <w:t xml:space="preserve"> </w:t>
      </w:r>
      <w:r w:rsidRPr="00541B25">
        <w:rPr>
          <w:rFonts w:ascii="宋体" w:eastAsia="宋体" w:hAnsi="宋体" w:hint="eastAsia"/>
          <w:spacing w:val="8"/>
          <w:sz w:val="24"/>
          <w:szCs w:val="24"/>
          <w:shd w:val="clear" w:color="auto" w:fill="FFFFFF"/>
        </w:rPr>
        <w:t>李君</w:t>
      </w:r>
      <w:r w:rsidR="00400430">
        <w:rPr>
          <w:rFonts w:ascii="宋体" w:eastAsia="宋体" w:hAnsi="宋体" w:hint="eastAsia"/>
          <w:spacing w:val="8"/>
          <w:sz w:val="24"/>
          <w:szCs w:val="24"/>
          <w:shd w:val="clear" w:color="auto" w:fill="FFFFFF"/>
        </w:rPr>
        <w:t>.</w:t>
      </w:r>
      <w:r w:rsidRPr="00541B25">
        <w:rPr>
          <w:rFonts w:ascii="宋体" w:eastAsia="宋体" w:hAnsi="宋体" w:hint="eastAsia"/>
          <w:spacing w:val="8"/>
          <w:sz w:val="24"/>
          <w:szCs w:val="24"/>
          <w:shd w:val="clear" w:color="auto" w:fill="FFFFFF"/>
        </w:rPr>
        <w:t>语义翻译与交际翻译理论在讣告中的应用</w:t>
      </w:r>
      <w:r w:rsidRPr="00541B25">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D</w:t>
      </w:r>
      <w:r w:rsidRPr="00541B25">
        <w:rPr>
          <w:rFonts w:ascii="Times New Roman" w:hAnsi="Times New Roman" w:cs="Times New Roman"/>
          <w:color w:val="333333"/>
          <w:sz w:val="24"/>
          <w:szCs w:val="24"/>
          <w:shd w:val="clear" w:color="auto" w:fill="FFFFFF"/>
        </w:rPr>
        <w:t>]</w:t>
      </w:r>
      <w:r w:rsidRPr="00541B25">
        <w:rPr>
          <w:rFonts w:ascii="宋体" w:eastAsia="宋体" w:hAnsi="宋体" w:hint="eastAsia"/>
          <w:spacing w:val="8"/>
          <w:sz w:val="24"/>
          <w:szCs w:val="24"/>
          <w:shd w:val="clear" w:color="auto" w:fill="FFFFFF"/>
        </w:rPr>
        <w:t>，沈阳师范大学，</w:t>
      </w:r>
      <w:r w:rsidRPr="00541B25">
        <w:rPr>
          <w:rFonts w:ascii="Times New Roman" w:eastAsia="宋体" w:hAnsi="Times New Roman" w:cs="Times New Roman"/>
          <w:spacing w:val="8"/>
          <w:sz w:val="24"/>
          <w:szCs w:val="24"/>
          <w:shd w:val="clear" w:color="auto" w:fill="FFFFFF"/>
        </w:rPr>
        <w:t>2016</w:t>
      </w:r>
      <w:r>
        <w:rPr>
          <w:rFonts w:ascii="Times New Roman" w:eastAsia="宋体" w:hAnsi="Times New Roman" w:cs="Times New Roman"/>
          <w:spacing w:val="8"/>
          <w:sz w:val="24"/>
          <w:szCs w:val="24"/>
          <w:shd w:val="clear" w:color="auto" w:fill="FFFFFF"/>
        </w:rPr>
        <w:t>.</w:t>
      </w:r>
    </w:p>
    <w:p w14:paraId="7482C80F" w14:textId="08C4E356" w:rsidR="00541B25" w:rsidRPr="00541B25" w:rsidRDefault="00541B25" w:rsidP="00554C1F">
      <w:pPr>
        <w:jc w:val="left"/>
        <w:rPr>
          <w:rFonts w:ascii="宋体" w:eastAsia="宋体" w:hAnsi="宋体"/>
          <w:spacing w:val="8"/>
          <w:sz w:val="24"/>
          <w:szCs w:val="24"/>
          <w:shd w:val="clear" w:color="auto" w:fill="FFFFFF"/>
        </w:rPr>
      </w:pPr>
      <w:r w:rsidRPr="00541B25">
        <w:rPr>
          <w:rFonts w:ascii="Times New Roman" w:hAnsi="Times New Roman" w:cs="Times New Roman"/>
          <w:color w:val="333333"/>
          <w:sz w:val="24"/>
          <w:szCs w:val="24"/>
          <w:shd w:val="clear" w:color="auto" w:fill="FFFFFF"/>
        </w:rPr>
        <w:t>[</w:t>
      </w:r>
      <w:r w:rsidRPr="00541B25">
        <w:rPr>
          <w:rFonts w:ascii="Times New Roman" w:hAnsi="Times New Roman" w:cs="Times New Roman"/>
          <w:color w:val="333333"/>
          <w:sz w:val="24"/>
          <w:szCs w:val="24"/>
          <w:shd w:val="clear" w:color="auto" w:fill="FFFFFF"/>
        </w:rPr>
        <w:t>3</w:t>
      </w:r>
      <w:r w:rsidRPr="00541B25">
        <w:rPr>
          <w:rFonts w:ascii="Times New Roman" w:hAnsi="Times New Roman" w:cs="Times New Roman"/>
          <w:color w:val="333333"/>
          <w:sz w:val="24"/>
          <w:szCs w:val="24"/>
          <w:shd w:val="clear" w:color="auto" w:fill="FFFFFF"/>
        </w:rPr>
        <w:t>]</w:t>
      </w:r>
      <w:r w:rsidR="00400430">
        <w:rPr>
          <w:rFonts w:ascii="Times New Roman" w:hAnsi="Times New Roman" w:cs="Times New Roman"/>
          <w:color w:val="333333"/>
          <w:sz w:val="24"/>
          <w:szCs w:val="24"/>
          <w:shd w:val="clear" w:color="auto" w:fill="FFFFFF"/>
        </w:rPr>
        <w:t xml:space="preserve"> </w:t>
      </w:r>
      <w:r w:rsidRPr="00541B25">
        <w:rPr>
          <w:rFonts w:ascii="宋体" w:eastAsia="宋体" w:hAnsi="宋体" w:cs="Arial"/>
          <w:color w:val="333333"/>
          <w:sz w:val="24"/>
          <w:szCs w:val="24"/>
          <w:shd w:val="clear" w:color="auto" w:fill="FFFFFF"/>
        </w:rPr>
        <w:t>康健.语义翻译和交际翻译理论的应用</w:t>
      </w:r>
      <w:r w:rsidRPr="00541B25">
        <w:rPr>
          <w:rFonts w:ascii="Times New Roman" w:hAnsi="Times New Roman" w:cs="Times New Roman"/>
          <w:color w:val="333333"/>
          <w:sz w:val="24"/>
          <w:szCs w:val="24"/>
          <w:shd w:val="clear" w:color="auto" w:fill="FFFFFF"/>
        </w:rPr>
        <w:t>[J].</w:t>
      </w:r>
      <w:r w:rsidRPr="00541B25">
        <w:rPr>
          <w:rFonts w:ascii="宋体" w:eastAsia="宋体" w:hAnsi="宋体" w:cs="Arial"/>
          <w:color w:val="333333"/>
          <w:sz w:val="24"/>
          <w:szCs w:val="24"/>
          <w:shd w:val="clear" w:color="auto" w:fill="FFFFFF"/>
        </w:rPr>
        <w:t>晋中学院学报,</w:t>
      </w:r>
      <w:r w:rsidRPr="00541B25">
        <w:rPr>
          <w:rFonts w:ascii="Times New Roman" w:hAnsi="Times New Roman" w:cs="Times New Roman"/>
          <w:color w:val="333333"/>
          <w:sz w:val="24"/>
          <w:szCs w:val="24"/>
          <w:shd w:val="clear" w:color="auto" w:fill="FFFFFF"/>
        </w:rPr>
        <w:t>2006(05):55-56+66</w:t>
      </w:r>
      <w:r w:rsidRPr="00541B25">
        <w:rPr>
          <w:rFonts w:ascii="Arial" w:hAnsi="Arial" w:cs="Arial"/>
          <w:color w:val="333333"/>
          <w:sz w:val="24"/>
          <w:szCs w:val="24"/>
          <w:shd w:val="clear" w:color="auto" w:fill="FFFFFF"/>
        </w:rPr>
        <w:t>.</w:t>
      </w:r>
    </w:p>
    <w:p w14:paraId="1B83C4BE" w14:textId="14548026" w:rsidR="00541B25" w:rsidRPr="00541B25" w:rsidRDefault="00541B25" w:rsidP="00541B25">
      <w:pPr>
        <w:jc w:val="left"/>
        <w:rPr>
          <w:rFonts w:ascii="Arial" w:hAnsi="Arial" w:cs="Arial"/>
          <w:color w:val="333333"/>
          <w:sz w:val="24"/>
          <w:szCs w:val="24"/>
          <w:shd w:val="clear" w:color="auto" w:fill="FFFFFF"/>
        </w:rPr>
      </w:pPr>
      <w:r w:rsidRPr="00400430">
        <w:rPr>
          <w:rFonts w:ascii="Times New Roman" w:hAnsi="Times New Roman" w:cs="Times New Roman"/>
          <w:color w:val="333333"/>
          <w:sz w:val="24"/>
          <w:szCs w:val="24"/>
          <w:shd w:val="clear" w:color="auto" w:fill="FFFFFF"/>
        </w:rPr>
        <w:t>[</w:t>
      </w:r>
      <w:r w:rsidRPr="00400430">
        <w:rPr>
          <w:rFonts w:ascii="Times New Roman" w:hAnsi="Times New Roman" w:cs="Times New Roman"/>
          <w:color w:val="333333"/>
          <w:sz w:val="24"/>
          <w:szCs w:val="24"/>
          <w:shd w:val="clear" w:color="auto" w:fill="FFFFFF"/>
        </w:rPr>
        <w:t>4</w:t>
      </w:r>
      <w:r w:rsidRPr="00400430">
        <w:rPr>
          <w:rFonts w:ascii="Times New Roman" w:hAnsi="Times New Roman" w:cs="Times New Roman"/>
          <w:color w:val="333333"/>
          <w:sz w:val="24"/>
          <w:szCs w:val="24"/>
          <w:shd w:val="clear" w:color="auto" w:fill="FFFFFF"/>
        </w:rPr>
        <w:t>]</w:t>
      </w:r>
      <w:r w:rsidR="00400430">
        <w:rPr>
          <w:rFonts w:ascii="Times New Roman" w:hAnsi="Times New Roman" w:cs="Times New Roman"/>
          <w:color w:val="333333"/>
          <w:sz w:val="24"/>
          <w:szCs w:val="24"/>
          <w:shd w:val="clear" w:color="auto" w:fill="FFFFFF"/>
        </w:rPr>
        <w:t xml:space="preserve"> </w:t>
      </w:r>
      <w:proofErr w:type="gramStart"/>
      <w:r w:rsidRPr="00400430">
        <w:rPr>
          <w:rFonts w:ascii="宋体" w:eastAsia="宋体" w:hAnsi="宋体" w:cs="Arial"/>
          <w:color w:val="333333"/>
          <w:sz w:val="24"/>
          <w:szCs w:val="24"/>
          <w:shd w:val="clear" w:color="auto" w:fill="FFFFFF"/>
        </w:rPr>
        <w:t>原虹</w:t>
      </w:r>
      <w:proofErr w:type="gramEnd"/>
      <w:r w:rsidRPr="00400430">
        <w:rPr>
          <w:rFonts w:ascii="宋体" w:eastAsia="宋体" w:hAnsi="宋体" w:cs="Arial"/>
          <w:color w:val="333333"/>
          <w:sz w:val="24"/>
          <w:szCs w:val="24"/>
          <w:shd w:val="clear" w:color="auto" w:fill="FFFFFF"/>
        </w:rPr>
        <w:t>.论语义翻译和交际翻译</w:t>
      </w:r>
      <w:r w:rsidRPr="00400430">
        <w:rPr>
          <w:rFonts w:ascii="Times New Roman" w:hAnsi="Times New Roman" w:cs="Times New Roman"/>
          <w:color w:val="333333"/>
          <w:sz w:val="24"/>
          <w:szCs w:val="24"/>
          <w:shd w:val="clear" w:color="auto" w:fill="FFFFFF"/>
        </w:rPr>
        <w:t>[J].</w:t>
      </w:r>
      <w:r w:rsidRPr="00400430">
        <w:rPr>
          <w:rFonts w:ascii="宋体" w:eastAsia="宋体" w:hAnsi="宋体" w:cs="Arial"/>
          <w:color w:val="333333"/>
          <w:sz w:val="24"/>
          <w:szCs w:val="24"/>
          <w:shd w:val="clear" w:color="auto" w:fill="FFFFFF"/>
        </w:rPr>
        <w:t>中国科技翻译,</w:t>
      </w:r>
      <w:r w:rsidRPr="00400430">
        <w:rPr>
          <w:rFonts w:ascii="Times New Roman" w:hAnsi="Times New Roman" w:cs="Times New Roman"/>
          <w:color w:val="333333"/>
          <w:sz w:val="24"/>
          <w:szCs w:val="24"/>
          <w:shd w:val="clear" w:color="auto" w:fill="FFFFFF"/>
        </w:rPr>
        <w:t>2003(02):1-2</w:t>
      </w:r>
      <w:r w:rsidRPr="00541B25">
        <w:rPr>
          <w:rFonts w:ascii="Arial" w:hAnsi="Arial" w:cs="Arial"/>
          <w:color w:val="333333"/>
          <w:sz w:val="24"/>
          <w:szCs w:val="24"/>
          <w:shd w:val="clear" w:color="auto" w:fill="FFFFFF"/>
        </w:rPr>
        <w:t>.</w:t>
      </w:r>
    </w:p>
    <w:p w14:paraId="291F6166" w14:textId="03654007" w:rsidR="00541B25" w:rsidRPr="00400430" w:rsidRDefault="00541B25" w:rsidP="00541B25">
      <w:pPr>
        <w:jc w:val="left"/>
        <w:rPr>
          <w:rFonts w:ascii="Times New Roman" w:hAnsi="Times New Roman" w:cs="Times New Roman"/>
          <w:color w:val="666666"/>
          <w:sz w:val="24"/>
          <w:szCs w:val="24"/>
          <w:shd w:val="clear" w:color="auto" w:fill="FFFFFF"/>
        </w:rPr>
      </w:pPr>
      <w:r w:rsidRPr="00400430">
        <w:rPr>
          <w:rFonts w:ascii="Times New Roman" w:hAnsi="Times New Roman" w:cs="Times New Roman"/>
          <w:color w:val="333333"/>
          <w:sz w:val="24"/>
          <w:szCs w:val="24"/>
          <w:shd w:val="clear" w:color="auto" w:fill="FFFFFF"/>
        </w:rPr>
        <w:t>[</w:t>
      </w:r>
      <w:r w:rsidRPr="00400430">
        <w:rPr>
          <w:rFonts w:ascii="Times New Roman" w:hAnsi="Times New Roman" w:cs="Times New Roman"/>
          <w:color w:val="333333"/>
          <w:sz w:val="24"/>
          <w:szCs w:val="24"/>
          <w:shd w:val="clear" w:color="auto" w:fill="FFFFFF"/>
        </w:rPr>
        <w:t>5</w:t>
      </w:r>
      <w:r w:rsidRPr="00400430">
        <w:rPr>
          <w:rFonts w:ascii="Times New Roman" w:hAnsi="Times New Roman" w:cs="Times New Roman"/>
          <w:color w:val="333333"/>
          <w:sz w:val="24"/>
          <w:szCs w:val="24"/>
          <w:shd w:val="clear" w:color="auto" w:fill="FFFFFF"/>
        </w:rPr>
        <w:t>]</w:t>
      </w:r>
      <w:r w:rsidR="00400430">
        <w:rPr>
          <w:rFonts w:ascii="Times New Roman" w:hAnsi="Times New Roman" w:cs="Times New Roman"/>
          <w:color w:val="333333"/>
          <w:sz w:val="24"/>
          <w:szCs w:val="24"/>
          <w:shd w:val="clear" w:color="auto" w:fill="FFFFFF"/>
        </w:rPr>
        <w:t xml:space="preserve"> </w:t>
      </w:r>
      <w:r w:rsidRPr="00400430">
        <w:rPr>
          <w:rFonts w:ascii="宋体" w:eastAsia="宋体" w:hAnsi="宋体" w:cs="Arial" w:hint="eastAsia"/>
          <w:color w:val="333333"/>
          <w:sz w:val="24"/>
          <w:szCs w:val="24"/>
          <w:shd w:val="clear" w:color="auto" w:fill="FFFFFF"/>
        </w:rPr>
        <w:t>尹杨.</w:t>
      </w:r>
      <w:hyperlink r:id="rId7" w:tgtFrame="kcmstarget" w:history="1">
        <w:r w:rsidRPr="00400430">
          <w:rPr>
            <w:rFonts w:ascii="宋体" w:eastAsia="宋体" w:hAnsi="宋体"/>
            <w:color w:val="333333"/>
            <w:sz w:val="24"/>
            <w:szCs w:val="24"/>
            <w:shd w:val="clear" w:color="auto" w:fill="FFFFFF"/>
          </w:rPr>
          <w:t>《都柏林公约》节选翻译报告</w:t>
        </w:r>
      </w:hyperlink>
      <w:r w:rsidRPr="00400430">
        <w:rPr>
          <w:rFonts w:ascii="Times New Roman" w:hAnsi="Times New Roman" w:cs="Times New Roman"/>
          <w:color w:val="666666"/>
          <w:sz w:val="24"/>
          <w:szCs w:val="24"/>
          <w:shd w:val="clear" w:color="auto" w:fill="FFFFFF"/>
        </w:rPr>
        <w:t>[D]</w:t>
      </w:r>
      <w:r w:rsidRPr="00541B25">
        <w:rPr>
          <w:rFonts w:ascii="Arial" w:hAnsi="Arial" w:cs="Arial"/>
          <w:color w:val="666666"/>
          <w:sz w:val="24"/>
          <w:szCs w:val="24"/>
          <w:shd w:val="clear" w:color="auto" w:fill="FFFFFF"/>
        </w:rPr>
        <w:t>.</w:t>
      </w:r>
      <w:r w:rsidRPr="00400430">
        <w:rPr>
          <w:rFonts w:ascii="宋体" w:eastAsia="宋体" w:hAnsi="宋体"/>
          <w:sz w:val="24"/>
          <w:szCs w:val="24"/>
        </w:rPr>
        <w:t>西南政法大学</w:t>
      </w:r>
      <w:r w:rsidR="00400430">
        <w:rPr>
          <w:rFonts w:ascii="宋体" w:eastAsia="宋体" w:hAnsi="宋体" w:cs="Times New Roman"/>
          <w:sz w:val="24"/>
          <w:szCs w:val="24"/>
        </w:rPr>
        <w:t>,</w:t>
      </w:r>
      <w:r w:rsidRPr="00400430">
        <w:rPr>
          <w:rFonts w:ascii="Times New Roman" w:hAnsi="Times New Roman" w:cs="Times New Roman"/>
          <w:sz w:val="24"/>
          <w:szCs w:val="24"/>
          <w:shd w:val="clear" w:color="auto" w:fill="FFFFFF"/>
        </w:rPr>
        <w:t>2017</w:t>
      </w:r>
      <w:r w:rsidR="00400430" w:rsidRPr="00400430">
        <w:rPr>
          <w:rFonts w:ascii="Times New Roman" w:hAnsi="Times New Roman" w:cs="Times New Roman"/>
          <w:sz w:val="24"/>
          <w:szCs w:val="24"/>
          <w:shd w:val="clear" w:color="auto" w:fill="FFFFFF"/>
        </w:rPr>
        <w:t>.</w:t>
      </w:r>
    </w:p>
    <w:p w14:paraId="793C5B34" w14:textId="77777777" w:rsidR="00541B25" w:rsidRPr="00400430" w:rsidRDefault="00541B25" w:rsidP="00554C1F">
      <w:pPr>
        <w:jc w:val="left"/>
        <w:rPr>
          <w:rFonts w:ascii="宋体" w:eastAsia="宋体" w:hAnsi="宋体" w:cs="Times New Roman" w:hint="eastAsia"/>
          <w:b/>
          <w:bCs/>
          <w:sz w:val="32"/>
          <w:szCs w:val="32"/>
        </w:rPr>
      </w:pPr>
    </w:p>
    <w:sectPr w:rsidR="00541B25" w:rsidRPr="00400430" w:rsidSect="00E61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558C2" w14:textId="77777777" w:rsidR="00A75185" w:rsidRDefault="00A75185" w:rsidP="00554C1F">
      <w:r>
        <w:separator/>
      </w:r>
    </w:p>
  </w:endnote>
  <w:endnote w:type="continuationSeparator" w:id="0">
    <w:p w14:paraId="3DF76FE5" w14:textId="77777777" w:rsidR="00A75185" w:rsidRDefault="00A75185" w:rsidP="0055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6D23" w14:textId="77777777" w:rsidR="00A75185" w:rsidRDefault="00A75185" w:rsidP="00554C1F">
      <w:r>
        <w:separator/>
      </w:r>
    </w:p>
  </w:footnote>
  <w:footnote w:type="continuationSeparator" w:id="0">
    <w:p w14:paraId="676595D9" w14:textId="77777777" w:rsidR="00A75185" w:rsidRDefault="00A75185" w:rsidP="0055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C4ABA"/>
    <w:multiLevelType w:val="multilevel"/>
    <w:tmpl w:val="1C9E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73875"/>
    <w:multiLevelType w:val="hybridMultilevel"/>
    <w:tmpl w:val="265AAB16"/>
    <w:lvl w:ilvl="0" w:tplc="D63E802E">
      <w:start w:val="1"/>
      <w:numFmt w:val="bullet"/>
      <w:lvlText w:val=""/>
      <w:lvlJc w:val="left"/>
      <w:pPr>
        <w:tabs>
          <w:tab w:val="num" w:pos="720"/>
        </w:tabs>
        <w:ind w:left="720" w:hanging="360"/>
      </w:pPr>
      <w:rPr>
        <w:rFonts w:ascii="Wingdings" w:hAnsi="Wingdings" w:hint="default"/>
      </w:rPr>
    </w:lvl>
    <w:lvl w:ilvl="1" w:tplc="ECAAB45C" w:tentative="1">
      <w:start w:val="1"/>
      <w:numFmt w:val="bullet"/>
      <w:lvlText w:val=""/>
      <w:lvlJc w:val="left"/>
      <w:pPr>
        <w:tabs>
          <w:tab w:val="num" w:pos="1440"/>
        </w:tabs>
        <w:ind w:left="1440" w:hanging="360"/>
      </w:pPr>
      <w:rPr>
        <w:rFonts w:ascii="Wingdings" w:hAnsi="Wingdings" w:hint="default"/>
      </w:rPr>
    </w:lvl>
    <w:lvl w:ilvl="2" w:tplc="C1CC4F2A" w:tentative="1">
      <w:start w:val="1"/>
      <w:numFmt w:val="bullet"/>
      <w:lvlText w:val=""/>
      <w:lvlJc w:val="left"/>
      <w:pPr>
        <w:tabs>
          <w:tab w:val="num" w:pos="2160"/>
        </w:tabs>
        <w:ind w:left="2160" w:hanging="360"/>
      </w:pPr>
      <w:rPr>
        <w:rFonts w:ascii="Wingdings" w:hAnsi="Wingdings" w:hint="default"/>
      </w:rPr>
    </w:lvl>
    <w:lvl w:ilvl="3" w:tplc="65C0073E" w:tentative="1">
      <w:start w:val="1"/>
      <w:numFmt w:val="bullet"/>
      <w:lvlText w:val=""/>
      <w:lvlJc w:val="left"/>
      <w:pPr>
        <w:tabs>
          <w:tab w:val="num" w:pos="2880"/>
        </w:tabs>
        <w:ind w:left="2880" w:hanging="360"/>
      </w:pPr>
      <w:rPr>
        <w:rFonts w:ascii="Wingdings" w:hAnsi="Wingdings" w:hint="default"/>
      </w:rPr>
    </w:lvl>
    <w:lvl w:ilvl="4" w:tplc="38A817E2" w:tentative="1">
      <w:start w:val="1"/>
      <w:numFmt w:val="bullet"/>
      <w:lvlText w:val=""/>
      <w:lvlJc w:val="left"/>
      <w:pPr>
        <w:tabs>
          <w:tab w:val="num" w:pos="3600"/>
        </w:tabs>
        <w:ind w:left="3600" w:hanging="360"/>
      </w:pPr>
      <w:rPr>
        <w:rFonts w:ascii="Wingdings" w:hAnsi="Wingdings" w:hint="default"/>
      </w:rPr>
    </w:lvl>
    <w:lvl w:ilvl="5" w:tplc="8D127228" w:tentative="1">
      <w:start w:val="1"/>
      <w:numFmt w:val="bullet"/>
      <w:lvlText w:val=""/>
      <w:lvlJc w:val="left"/>
      <w:pPr>
        <w:tabs>
          <w:tab w:val="num" w:pos="4320"/>
        </w:tabs>
        <w:ind w:left="4320" w:hanging="360"/>
      </w:pPr>
      <w:rPr>
        <w:rFonts w:ascii="Wingdings" w:hAnsi="Wingdings" w:hint="default"/>
      </w:rPr>
    </w:lvl>
    <w:lvl w:ilvl="6" w:tplc="CA78FEA0" w:tentative="1">
      <w:start w:val="1"/>
      <w:numFmt w:val="bullet"/>
      <w:lvlText w:val=""/>
      <w:lvlJc w:val="left"/>
      <w:pPr>
        <w:tabs>
          <w:tab w:val="num" w:pos="5040"/>
        </w:tabs>
        <w:ind w:left="5040" w:hanging="360"/>
      </w:pPr>
      <w:rPr>
        <w:rFonts w:ascii="Wingdings" w:hAnsi="Wingdings" w:hint="default"/>
      </w:rPr>
    </w:lvl>
    <w:lvl w:ilvl="7" w:tplc="F49E09AA" w:tentative="1">
      <w:start w:val="1"/>
      <w:numFmt w:val="bullet"/>
      <w:lvlText w:val=""/>
      <w:lvlJc w:val="left"/>
      <w:pPr>
        <w:tabs>
          <w:tab w:val="num" w:pos="5760"/>
        </w:tabs>
        <w:ind w:left="5760" w:hanging="360"/>
      </w:pPr>
      <w:rPr>
        <w:rFonts w:ascii="Wingdings" w:hAnsi="Wingdings" w:hint="default"/>
      </w:rPr>
    </w:lvl>
    <w:lvl w:ilvl="8" w:tplc="0A8E4B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65C35"/>
    <w:multiLevelType w:val="hybridMultilevel"/>
    <w:tmpl w:val="31480C94"/>
    <w:lvl w:ilvl="0" w:tplc="DA0A6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BA73B7"/>
    <w:multiLevelType w:val="hybridMultilevel"/>
    <w:tmpl w:val="1884C956"/>
    <w:lvl w:ilvl="0" w:tplc="74C64C00">
      <w:start w:val="1"/>
      <w:numFmt w:val="bullet"/>
      <w:lvlText w:val=""/>
      <w:lvlJc w:val="left"/>
      <w:pPr>
        <w:tabs>
          <w:tab w:val="num" w:pos="720"/>
        </w:tabs>
        <w:ind w:left="720" w:hanging="360"/>
      </w:pPr>
      <w:rPr>
        <w:rFonts w:ascii="Wingdings" w:hAnsi="Wingdings" w:hint="default"/>
      </w:rPr>
    </w:lvl>
    <w:lvl w:ilvl="1" w:tplc="1D1AD74C" w:tentative="1">
      <w:start w:val="1"/>
      <w:numFmt w:val="bullet"/>
      <w:lvlText w:val=""/>
      <w:lvlJc w:val="left"/>
      <w:pPr>
        <w:tabs>
          <w:tab w:val="num" w:pos="1440"/>
        </w:tabs>
        <w:ind w:left="1440" w:hanging="360"/>
      </w:pPr>
      <w:rPr>
        <w:rFonts w:ascii="Wingdings" w:hAnsi="Wingdings" w:hint="default"/>
      </w:rPr>
    </w:lvl>
    <w:lvl w:ilvl="2" w:tplc="17C2E26A" w:tentative="1">
      <w:start w:val="1"/>
      <w:numFmt w:val="bullet"/>
      <w:lvlText w:val=""/>
      <w:lvlJc w:val="left"/>
      <w:pPr>
        <w:tabs>
          <w:tab w:val="num" w:pos="2160"/>
        </w:tabs>
        <w:ind w:left="2160" w:hanging="360"/>
      </w:pPr>
      <w:rPr>
        <w:rFonts w:ascii="Wingdings" w:hAnsi="Wingdings" w:hint="default"/>
      </w:rPr>
    </w:lvl>
    <w:lvl w:ilvl="3" w:tplc="8B4ED3B0" w:tentative="1">
      <w:start w:val="1"/>
      <w:numFmt w:val="bullet"/>
      <w:lvlText w:val=""/>
      <w:lvlJc w:val="left"/>
      <w:pPr>
        <w:tabs>
          <w:tab w:val="num" w:pos="2880"/>
        </w:tabs>
        <w:ind w:left="2880" w:hanging="360"/>
      </w:pPr>
      <w:rPr>
        <w:rFonts w:ascii="Wingdings" w:hAnsi="Wingdings" w:hint="default"/>
      </w:rPr>
    </w:lvl>
    <w:lvl w:ilvl="4" w:tplc="B2AC043C" w:tentative="1">
      <w:start w:val="1"/>
      <w:numFmt w:val="bullet"/>
      <w:lvlText w:val=""/>
      <w:lvlJc w:val="left"/>
      <w:pPr>
        <w:tabs>
          <w:tab w:val="num" w:pos="3600"/>
        </w:tabs>
        <w:ind w:left="3600" w:hanging="360"/>
      </w:pPr>
      <w:rPr>
        <w:rFonts w:ascii="Wingdings" w:hAnsi="Wingdings" w:hint="default"/>
      </w:rPr>
    </w:lvl>
    <w:lvl w:ilvl="5" w:tplc="C06C631C" w:tentative="1">
      <w:start w:val="1"/>
      <w:numFmt w:val="bullet"/>
      <w:lvlText w:val=""/>
      <w:lvlJc w:val="left"/>
      <w:pPr>
        <w:tabs>
          <w:tab w:val="num" w:pos="4320"/>
        </w:tabs>
        <w:ind w:left="4320" w:hanging="360"/>
      </w:pPr>
      <w:rPr>
        <w:rFonts w:ascii="Wingdings" w:hAnsi="Wingdings" w:hint="default"/>
      </w:rPr>
    </w:lvl>
    <w:lvl w:ilvl="6" w:tplc="BB3ECAD2" w:tentative="1">
      <w:start w:val="1"/>
      <w:numFmt w:val="bullet"/>
      <w:lvlText w:val=""/>
      <w:lvlJc w:val="left"/>
      <w:pPr>
        <w:tabs>
          <w:tab w:val="num" w:pos="5040"/>
        </w:tabs>
        <w:ind w:left="5040" w:hanging="360"/>
      </w:pPr>
      <w:rPr>
        <w:rFonts w:ascii="Wingdings" w:hAnsi="Wingdings" w:hint="default"/>
      </w:rPr>
    </w:lvl>
    <w:lvl w:ilvl="7" w:tplc="7B5E2486" w:tentative="1">
      <w:start w:val="1"/>
      <w:numFmt w:val="bullet"/>
      <w:lvlText w:val=""/>
      <w:lvlJc w:val="left"/>
      <w:pPr>
        <w:tabs>
          <w:tab w:val="num" w:pos="5760"/>
        </w:tabs>
        <w:ind w:left="5760" w:hanging="360"/>
      </w:pPr>
      <w:rPr>
        <w:rFonts w:ascii="Wingdings" w:hAnsi="Wingdings" w:hint="default"/>
      </w:rPr>
    </w:lvl>
    <w:lvl w:ilvl="8" w:tplc="8F2611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2333B1"/>
    <w:multiLevelType w:val="hybridMultilevel"/>
    <w:tmpl w:val="86DE7F2A"/>
    <w:lvl w:ilvl="0" w:tplc="0B6A4C30">
      <w:start w:val="1"/>
      <w:numFmt w:val="bullet"/>
      <w:lvlText w:val=""/>
      <w:lvlJc w:val="left"/>
      <w:pPr>
        <w:tabs>
          <w:tab w:val="num" w:pos="720"/>
        </w:tabs>
        <w:ind w:left="720" w:hanging="360"/>
      </w:pPr>
      <w:rPr>
        <w:rFonts w:ascii="Wingdings" w:hAnsi="Wingdings" w:hint="default"/>
      </w:rPr>
    </w:lvl>
    <w:lvl w:ilvl="1" w:tplc="2FB6DF6E" w:tentative="1">
      <w:start w:val="1"/>
      <w:numFmt w:val="bullet"/>
      <w:lvlText w:val=""/>
      <w:lvlJc w:val="left"/>
      <w:pPr>
        <w:tabs>
          <w:tab w:val="num" w:pos="1440"/>
        </w:tabs>
        <w:ind w:left="1440" w:hanging="360"/>
      </w:pPr>
      <w:rPr>
        <w:rFonts w:ascii="Wingdings" w:hAnsi="Wingdings" w:hint="default"/>
      </w:rPr>
    </w:lvl>
    <w:lvl w:ilvl="2" w:tplc="2A820A7E" w:tentative="1">
      <w:start w:val="1"/>
      <w:numFmt w:val="bullet"/>
      <w:lvlText w:val=""/>
      <w:lvlJc w:val="left"/>
      <w:pPr>
        <w:tabs>
          <w:tab w:val="num" w:pos="2160"/>
        </w:tabs>
        <w:ind w:left="2160" w:hanging="360"/>
      </w:pPr>
      <w:rPr>
        <w:rFonts w:ascii="Wingdings" w:hAnsi="Wingdings" w:hint="default"/>
      </w:rPr>
    </w:lvl>
    <w:lvl w:ilvl="3" w:tplc="DCBC9B4E" w:tentative="1">
      <w:start w:val="1"/>
      <w:numFmt w:val="bullet"/>
      <w:lvlText w:val=""/>
      <w:lvlJc w:val="left"/>
      <w:pPr>
        <w:tabs>
          <w:tab w:val="num" w:pos="2880"/>
        </w:tabs>
        <w:ind w:left="2880" w:hanging="360"/>
      </w:pPr>
      <w:rPr>
        <w:rFonts w:ascii="Wingdings" w:hAnsi="Wingdings" w:hint="default"/>
      </w:rPr>
    </w:lvl>
    <w:lvl w:ilvl="4" w:tplc="77EC1562" w:tentative="1">
      <w:start w:val="1"/>
      <w:numFmt w:val="bullet"/>
      <w:lvlText w:val=""/>
      <w:lvlJc w:val="left"/>
      <w:pPr>
        <w:tabs>
          <w:tab w:val="num" w:pos="3600"/>
        </w:tabs>
        <w:ind w:left="3600" w:hanging="360"/>
      </w:pPr>
      <w:rPr>
        <w:rFonts w:ascii="Wingdings" w:hAnsi="Wingdings" w:hint="default"/>
      </w:rPr>
    </w:lvl>
    <w:lvl w:ilvl="5" w:tplc="C4823A76" w:tentative="1">
      <w:start w:val="1"/>
      <w:numFmt w:val="bullet"/>
      <w:lvlText w:val=""/>
      <w:lvlJc w:val="left"/>
      <w:pPr>
        <w:tabs>
          <w:tab w:val="num" w:pos="4320"/>
        </w:tabs>
        <w:ind w:left="4320" w:hanging="360"/>
      </w:pPr>
      <w:rPr>
        <w:rFonts w:ascii="Wingdings" w:hAnsi="Wingdings" w:hint="default"/>
      </w:rPr>
    </w:lvl>
    <w:lvl w:ilvl="6" w:tplc="4B429FB6" w:tentative="1">
      <w:start w:val="1"/>
      <w:numFmt w:val="bullet"/>
      <w:lvlText w:val=""/>
      <w:lvlJc w:val="left"/>
      <w:pPr>
        <w:tabs>
          <w:tab w:val="num" w:pos="5040"/>
        </w:tabs>
        <w:ind w:left="5040" w:hanging="360"/>
      </w:pPr>
      <w:rPr>
        <w:rFonts w:ascii="Wingdings" w:hAnsi="Wingdings" w:hint="default"/>
      </w:rPr>
    </w:lvl>
    <w:lvl w:ilvl="7" w:tplc="798EA886" w:tentative="1">
      <w:start w:val="1"/>
      <w:numFmt w:val="bullet"/>
      <w:lvlText w:val=""/>
      <w:lvlJc w:val="left"/>
      <w:pPr>
        <w:tabs>
          <w:tab w:val="num" w:pos="5760"/>
        </w:tabs>
        <w:ind w:left="5760" w:hanging="360"/>
      </w:pPr>
      <w:rPr>
        <w:rFonts w:ascii="Wingdings" w:hAnsi="Wingdings" w:hint="default"/>
      </w:rPr>
    </w:lvl>
    <w:lvl w:ilvl="8" w:tplc="D0F2955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E6"/>
    <w:rsid w:val="00210B7D"/>
    <w:rsid w:val="00373969"/>
    <w:rsid w:val="00400430"/>
    <w:rsid w:val="00433448"/>
    <w:rsid w:val="00541B25"/>
    <w:rsid w:val="00554C1F"/>
    <w:rsid w:val="00767425"/>
    <w:rsid w:val="008605E6"/>
    <w:rsid w:val="00907971"/>
    <w:rsid w:val="0094273A"/>
    <w:rsid w:val="009C5C32"/>
    <w:rsid w:val="00A7505D"/>
    <w:rsid w:val="00A75185"/>
    <w:rsid w:val="00DF2E93"/>
    <w:rsid w:val="00E22813"/>
    <w:rsid w:val="00E610C1"/>
    <w:rsid w:val="00F51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769B"/>
  <w15:chartTrackingRefBased/>
  <w15:docId w15:val="{6BB6A2EE-156A-4975-84E3-5FAD5656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C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4C1F"/>
    <w:rPr>
      <w:sz w:val="18"/>
      <w:szCs w:val="18"/>
    </w:rPr>
  </w:style>
  <w:style w:type="paragraph" w:styleId="a5">
    <w:name w:val="footer"/>
    <w:basedOn w:val="a"/>
    <w:link w:val="a6"/>
    <w:uiPriority w:val="99"/>
    <w:unhideWhenUsed/>
    <w:rsid w:val="00554C1F"/>
    <w:pPr>
      <w:tabs>
        <w:tab w:val="center" w:pos="4153"/>
        <w:tab w:val="right" w:pos="8306"/>
      </w:tabs>
      <w:snapToGrid w:val="0"/>
      <w:jc w:val="left"/>
    </w:pPr>
    <w:rPr>
      <w:sz w:val="18"/>
      <w:szCs w:val="18"/>
    </w:rPr>
  </w:style>
  <w:style w:type="character" w:customStyle="1" w:styleId="a6">
    <w:name w:val="页脚 字符"/>
    <w:basedOn w:val="a0"/>
    <w:link w:val="a5"/>
    <w:uiPriority w:val="99"/>
    <w:rsid w:val="00554C1F"/>
    <w:rPr>
      <w:sz w:val="18"/>
      <w:szCs w:val="18"/>
    </w:rPr>
  </w:style>
  <w:style w:type="paragraph" w:styleId="a7">
    <w:name w:val="List Paragraph"/>
    <w:basedOn w:val="a"/>
    <w:uiPriority w:val="34"/>
    <w:qFormat/>
    <w:rsid w:val="00554C1F"/>
    <w:pPr>
      <w:ind w:firstLineChars="200" w:firstLine="420"/>
    </w:pPr>
  </w:style>
  <w:style w:type="character" w:styleId="a8">
    <w:name w:val="Hyperlink"/>
    <w:basedOn w:val="a0"/>
    <w:uiPriority w:val="99"/>
    <w:semiHidden/>
    <w:unhideWhenUsed/>
    <w:rsid w:val="00541B25"/>
    <w:rPr>
      <w:color w:val="0000FF"/>
      <w:u w:val="single"/>
    </w:rPr>
  </w:style>
  <w:style w:type="character" w:styleId="a9">
    <w:name w:val="Emphasis"/>
    <w:basedOn w:val="a0"/>
    <w:uiPriority w:val="20"/>
    <w:qFormat/>
    <w:rsid w:val="00541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1663">
      <w:bodyDiv w:val="1"/>
      <w:marLeft w:val="0"/>
      <w:marRight w:val="0"/>
      <w:marTop w:val="0"/>
      <w:marBottom w:val="0"/>
      <w:divBdr>
        <w:top w:val="none" w:sz="0" w:space="0" w:color="auto"/>
        <w:left w:val="none" w:sz="0" w:space="0" w:color="auto"/>
        <w:bottom w:val="none" w:sz="0" w:space="0" w:color="auto"/>
        <w:right w:val="none" w:sz="0" w:space="0" w:color="auto"/>
      </w:divBdr>
    </w:div>
    <w:div w:id="301159809">
      <w:bodyDiv w:val="1"/>
      <w:marLeft w:val="0"/>
      <w:marRight w:val="0"/>
      <w:marTop w:val="0"/>
      <w:marBottom w:val="0"/>
      <w:divBdr>
        <w:top w:val="none" w:sz="0" w:space="0" w:color="auto"/>
        <w:left w:val="none" w:sz="0" w:space="0" w:color="auto"/>
        <w:bottom w:val="none" w:sz="0" w:space="0" w:color="auto"/>
        <w:right w:val="none" w:sz="0" w:space="0" w:color="auto"/>
      </w:divBdr>
      <w:divsChild>
        <w:div w:id="1194688348">
          <w:marLeft w:val="547"/>
          <w:marRight w:val="0"/>
          <w:marTop w:val="200"/>
          <w:marBottom w:val="0"/>
          <w:divBdr>
            <w:top w:val="none" w:sz="0" w:space="0" w:color="auto"/>
            <w:left w:val="none" w:sz="0" w:space="0" w:color="auto"/>
            <w:bottom w:val="none" w:sz="0" w:space="0" w:color="auto"/>
            <w:right w:val="none" w:sz="0" w:space="0" w:color="auto"/>
          </w:divBdr>
        </w:div>
        <w:div w:id="584151495">
          <w:marLeft w:val="547"/>
          <w:marRight w:val="0"/>
          <w:marTop w:val="200"/>
          <w:marBottom w:val="360"/>
          <w:divBdr>
            <w:top w:val="none" w:sz="0" w:space="0" w:color="auto"/>
            <w:left w:val="none" w:sz="0" w:space="0" w:color="auto"/>
            <w:bottom w:val="none" w:sz="0" w:space="0" w:color="auto"/>
            <w:right w:val="none" w:sz="0" w:space="0" w:color="auto"/>
          </w:divBdr>
        </w:div>
        <w:div w:id="1778522962">
          <w:marLeft w:val="547"/>
          <w:marRight w:val="0"/>
          <w:marTop w:val="200"/>
          <w:marBottom w:val="0"/>
          <w:divBdr>
            <w:top w:val="none" w:sz="0" w:space="0" w:color="auto"/>
            <w:left w:val="none" w:sz="0" w:space="0" w:color="auto"/>
            <w:bottom w:val="none" w:sz="0" w:space="0" w:color="auto"/>
            <w:right w:val="none" w:sz="0" w:space="0" w:color="auto"/>
          </w:divBdr>
        </w:div>
        <w:div w:id="257520949">
          <w:marLeft w:val="547"/>
          <w:marRight w:val="0"/>
          <w:marTop w:val="200"/>
          <w:marBottom w:val="0"/>
          <w:divBdr>
            <w:top w:val="none" w:sz="0" w:space="0" w:color="auto"/>
            <w:left w:val="none" w:sz="0" w:space="0" w:color="auto"/>
            <w:bottom w:val="none" w:sz="0" w:space="0" w:color="auto"/>
            <w:right w:val="none" w:sz="0" w:space="0" w:color="auto"/>
          </w:divBdr>
        </w:div>
      </w:divsChild>
    </w:div>
    <w:div w:id="765658716">
      <w:bodyDiv w:val="1"/>
      <w:marLeft w:val="0"/>
      <w:marRight w:val="0"/>
      <w:marTop w:val="0"/>
      <w:marBottom w:val="0"/>
      <w:divBdr>
        <w:top w:val="none" w:sz="0" w:space="0" w:color="auto"/>
        <w:left w:val="none" w:sz="0" w:space="0" w:color="auto"/>
        <w:bottom w:val="none" w:sz="0" w:space="0" w:color="auto"/>
        <w:right w:val="none" w:sz="0" w:space="0" w:color="auto"/>
      </w:divBdr>
      <w:divsChild>
        <w:div w:id="1494569166">
          <w:marLeft w:val="547"/>
          <w:marRight w:val="0"/>
          <w:marTop w:val="200"/>
          <w:marBottom w:val="0"/>
          <w:divBdr>
            <w:top w:val="none" w:sz="0" w:space="0" w:color="auto"/>
            <w:left w:val="none" w:sz="0" w:space="0" w:color="auto"/>
            <w:bottom w:val="none" w:sz="0" w:space="0" w:color="auto"/>
            <w:right w:val="none" w:sz="0" w:space="0" w:color="auto"/>
          </w:divBdr>
        </w:div>
        <w:div w:id="641614422">
          <w:marLeft w:val="547"/>
          <w:marRight w:val="0"/>
          <w:marTop w:val="200"/>
          <w:marBottom w:val="360"/>
          <w:divBdr>
            <w:top w:val="none" w:sz="0" w:space="0" w:color="auto"/>
            <w:left w:val="none" w:sz="0" w:space="0" w:color="auto"/>
            <w:bottom w:val="none" w:sz="0" w:space="0" w:color="auto"/>
            <w:right w:val="none" w:sz="0" w:space="0" w:color="auto"/>
          </w:divBdr>
        </w:div>
        <w:div w:id="939684896">
          <w:marLeft w:val="547"/>
          <w:marRight w:val="0"/>
          <w:marTop w:val="200"/>
          <w:marBottom w:val="0"/>
          <w:divBdr>
            <w:top w:val="none" w:sz="0" w:space="0" w:color="auto"/>
            <w:left w:val="none" w:sz="0" w:space="0" w:color="auto"/>
            <w:bottom w:val="none" w:sz="0" w:space="0" w:color="auto"/>
            <w:right w:val="none" w:sz="0" w:space="0" w:color="auto"/>
          </w:divBdr>
        </w:div>
        <w:div w:id="976641465">
          <w:marLeft w:val="547"/>
          <w:marRight w:val="0"/>
          <w:marTop w:val="200"/>
          <w:marBottom w:val="0"/>
          <w:divBdr>
            <w:top w:val="none" w:sz="0" w:space="0" w:color="auto"/>
            <w:left w:val="none" w:sz="0" w:space="0" w:color="auto"/>
            <w:bottom w:val="none" w:sz="0" w:space="0" w:color="auto"/>
            <w:right w:val="none" w:sz="0" w:space="0" w:color="auto"/>
          </w:divBdr>
        </w:div>
      </w:divsChild>
    </w:div>
    <w:div w:id="1876193300">
      <w:bodyDiv w:val="1"/>
      <w:marLeft w:val="0"/>
      <w:marRight w:val="0"/>
      <w:marTop w:val="0"/>
      <w:marBottom w:val="0"/>
      <w:divBdr>
        <w:top w:val="none" w:sz="0" w:space="0" w:color="auto"/>
        <w:left w:val="none" w:sz="0" w:space="0" w:color="auto"/>
        <w:bottom w:val="none" w:sz="0" w:space="0" w:color="auto"/>
        <w:right w:val="none" w:sz="0" w:space="0" w:color="auto"/>
      </w:divBdr>
      <w:divsChild>
        <w:div w:id="1857190820">
          <w:marLeft w:val="547"/>
          <w:marRight w:val="0"/>
          <w:marTop w:val="0"/>
          <w:marBottom w:val="0"/>
          <w:divBdr>
            <w:top w:val="none" w:sz="0" w:space="0" w:color="auto"/>
            <w:left w:val="none" w:sz="0" w:space="0" w:color="auto"/>
            <w:bottom w:val="none" w:sz="0" w:space="0" w:color="auto"/>
            <w:right w:val="none" w:sz="0" w:space="0" w:color="auto"/>
          </w:divBdr>
        </w:div>
      </w:divsChild>
    </w:div>
    <w:div w:id="1900481487">
      <w:bodyDiv w:val="1"/>
      <w:marLeft w:val="0"/>
      <w:marRight w:val="0"/>
      <w:marTop w:val="0"/>
      <w:marBottom w:val="0"/>
      <w:divBdr>
        <w:top w:val="none" w:sz="0" w:space="0" w:color="auto"/>
        <w:left w:val="none" w:sz="0" w:space="0" w:color="auto"/>
        <w:bottom w:val="none" w:sz="0" w:space="0" w:color="auto"/>
        <w:right w:val="none" w:sz="0" w:space="0" w:color="auto"/>
      </w:divBdr>
      <w:divsChild>
        <w:div w:id="713433237">
          <w:marLeft w:val="547"/>
          <w:marRight w:val="0"/>
          <w:marTop w:val="200"/>
          <w:marBottom w:val="0"/>
          <w:divBdr>
            <w:top w:val="none" w:sz="0" w:space="0" w:color="auto"/>
            <w:left w:val="none" w:sz="0" w:space="0" w:color="auto"/>
            <w:bottom w:val="none" w:sz="0" w:space="0" w:color="auto"/>
            <w:right w:val="none" w:sz="0" w:space="0" w:color="auto"/>
          </w:divBdr>
        </w:div>
        <w:div w:id="283923445">
          <w:marLeft w:val="547"/>
          <w:marRight w:val="0"/>
          <w:marTop w:val="200"/>
          <w:marBottom w:val="360"/>
          <w:divBdr>
            <w:top w:val="none" w:sz="0" w:space="0" w:color="auto"/>
            <w:left w:val="none" w:sz="0" w:space="0" w:color="auto"/>
            <w:bottom w:val="none" w:sz="0" w:space="0" w:color="auto"/>
            <w:right w:val="none" w:sz="0" w:space="0" w:color="auto"/>
          </w:divBdr>
        </w:div>
        <w:div w:id="432482690">
          <w:marLeft w:val="547"/>
          <w:marRight w:val="0"/>
          <w:marTop w:val="200"/>
          <w:marBottom w:val="0"/>
          <w:divBdr>
            <w:top w:val="none" w:sz="0" w:space="0" w:color="auto"/>
            <w:left w:val="none" w:sz="0" w:space="0" w:color="auto"/>
            <w:bottom w:val="none" w:sz="0" w:space="0" w:color="auto"/>
            <w:right w:val="none" w:sz="0" w:space="0" w:color="auto"/>
          </w:divBdr>
        </w:div>
        <w:div w:id="9471903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ns.cnki.net/kcms/detail/detail.aspx?filename=1017180535.nh&amp;dbcode=CMFD&amp;dbname=CMFDTEMP&amp;v=EqHtgNQTR3s5xajZev7c31snj0hvU%25mmd2BmSQsMap8D2x%25mmd2B25Ocp%25mmd2FGaZxquDA%25mmd2FhDeb3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531652769@qq.com</dc:creator>
  <cp:keywords/>
  <dc:description/>
  <cp:lastModifiedBy>531652769@qq.com</cp:lastModifiedBy>
  <cp:revision>6</cp:revision>
  <dcterms:created xsi:type="dcterms:W3CDTF">2020-11-05T02:47:00Z</dcterms:created>
  <dcterms:modified xsi:type="dcterms:W3CDTF">2020-11-05T04:44:00Z</dcterms:modified>
</cp:coreProperties>
</file>