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val="en-US" w:eastAsia="zh-CN"/>
        </w:rPr>
        <w:t>The Emergence of Translation and Interpretation in Western Countries</w:t>
      </w:r>
      <w:bookmarkStart w:id="0" w:name="_GoBack"/>
      <w:bookmarkEnd w:id="0"/>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Ancient Western translation, except for the Greek translations of the </w:t>
      </w:r>
      <w:r>
        <w:rPr>
          <w:rFonts w:hint="default" w:ascii="Times New Roman" w:hAnsi="Times New Roman" w:cs="Times New Roman"/>
          <w:i/>
          <w:iCs/>
          <w:sz w:val="24"/>
          <w:szCs w:val="24"/>
        </w:rPr>
        <w:t>Old Testament of The Bible</w:t>
      </w:r>
      <w:r>
        <w:rPr>
          <w:rFonts w:hint="default" w:ascii="Times New Roman" w:hAnsi="Times New Roman" w:cs="Times New Roman"/>
          <w:sz w:val="24"/>
          <w:szCs w:val="24"/>
        </w:rPr>
        <w:t>, mainly refers to the Latin translations in Ancient Rome from the 3rd century BC to the 5th century AD, when the Roman empire collapsed. The main translators in this period were Andronicus, Cicero, Nieweiwusi, Enniwusi, Horace, Quintilian, Jerome, Augustine, and so on.</w:t>
      </w:r>
    </w:p>
    <w:p>
      <w:pPr>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Translation in the Assyrian Empire period and in ancient Babylon</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According to records, written translation appeared as early as about 3,000</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years BC in the Assyrian Empire, an oriental country with an ancient civilization, which was inextricably linked with the later European culture. At that time, the king ordered "the scribes", who knew more than one language, to make the king</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great achievements</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known to the public in various languages.</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Babylon, the capital of the ancient kingdom of Babylon, during the rule of the King Hammurabi (about 18th century BC), was a multilingual city. Many of the political affairs of the Kingdom had to be handled through the assistance of a large number of interpreters, who translated the king's laws and orders into a variety of texts, and then made them known to the city-states of the common people. Their tasks also included the compilation of glossaries in different languages, counterpart of the modern multilingual dictionaries. Some of the glossaries were preserved in Book plate in </w:t>
      </w:r>
      <w:r>
        <w:rPr>
          <w:rFonts w:hint="default" w:ascii="Times New Roman" w:hAnsi="Times New Roman" w:cs="Times New Roman"/>
          <w:sz w:val="24"/>
          <w:szCs w:val="24"/>
          <w:u w:val="single"/>
        </w:rPr>
        <w:t>cuneiform</w:t>
      </w:r>
      <w:r>
        <w:rPr>
          <w:rFonts w:hint="default" w:ascii="Times New Roman" w:hAnsi="Times New Roman" w:cs="Times New Roman"/>
          <w:sz w:val="24"/>
          <w:szCs w:val="24"/>
        </w:rPr>
        <w:t xml:space="preserve">. When the king issued a decree, it was translated by the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secretary</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or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scribe</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into a variety of languages, and then presented throughout for implementation.</w:t>
      </w:r>
    </w:p>
    <w:p>
      <w:pP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2.The Greek transaltion of the Old Testament of the Bible</w:t>
      </w:r>
    </w:p>
    <w:p>
      <w:pPr>
        <w:ind w:firstLine="480" w:firstLineChars="200"/>
        <w:rPr>
          <w:rFonts w:hint="eastAsia" w:ascii="Times New Roman" w:hAnsi="Times New Roman" w:cs="Times New Roman"/>
          <w:sz w:val="24"/>
          <w:szCs w:val="24"/>
          <w:lang w:val="en-US" w:eastAsia="zh-CN"/>
        </w:rPr>
      </w:pPr>
      <w:r>
        <w:rPr>
          <w:rFonts w:hint="default" w:ascii="Times New Roman" w:hAnsi="Times New Roman" w:cs="Times New Roman"/>
          <w:sz w:val="24"/>
          <w:szCs w:val="24"/>
        </w:rPr>
        <w:t xml:space="preserve">The first important ancient Western translation was the Greek translation of the </w:t>
      </w:r>
      <w:r>
        <w:rPr>
          <w:rFonts w:hint="default" w:ascii="Times New Roman" w:hAnsi="Times New Roman" w:cs="Times New Roman"/>
          <w:i/>
          <w:iCs/>
          <w:sz w:val="24"/>
          <w:szCs w:val="24"/>
        </w:rPr>
        <w:t>Old Testament of The Bible</w:t>
      </w:r>
      <w:r>
        <w:rPr>
          <w:rFonts w:hint="default" w:ascii="Times New Roman" w:hAnsi="Times New Roman" w:cs="Times New Roman"/>
          <w:sz w:val="24"/>
          <w:szCs w:val="24"/>
        </w:rPr>
        <w:t>, which was originally the scripture of Judaism written in Hebrew. In the 2</w:t>
      </w:r>
      <w:r>
        <w:rPr>
          <w:rFonts w:hint="default" w:ascii="Times New Roman" w:hAnsi="Times New Roman" w:cs="Times New Roman"/>
          <w:sz w:val="24"/>
          <w:szCs w:val="24"/>
          <w:vertAlign w:val="superscript"/>
        </w:rPr>
        <w:t>nd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century B</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an unknown Jew wrote an epistolary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w:t>
      </w:r>
      <w:r>
        <w:rPr>
          <w:rFonts w:hint="eastAsia" w:ascii="Times New Roman" w:hAnsi="Times New Roman" w:cs="Times New Roman"/>
          <w:sz w:val="24"/>
          <w:szCs w:val="24"/>
          <w:lang w:val="en-US" w:eastAsia="zh-CN"/>
        </w:rPr>
        <w:t>rticle,</w:t>
      </w:r>
      <w:r>
        <w:rPr>
          <w:rFonts w:hint="default" w:ascii="Times New Roman" w:hAnsi="Times New Roman" w:cs="Times New Roman"/>
          <w:sz w:val="24"/>
          <w:szCs w:val="24"/>
        </w:rPr>
        <w:t xml:space="preserve"> which was </w:t>
      </w:r>
      <w:r>
        <w:rPr>
          <w:rFonts w:hint="eastAsia" w:ascii="Times New Roman" w:hAnsi="Times New Roman" w:cs="Times New Roman"/>
          <w:sz w:val="24"/>
          <w:szCs w:val="24"/>
          <w:lang w:val="en-US" w:eastAsia="zh-CN"/>
        </w:rPr>
        <w:t>entitled</w:t>
      </w:r>
      <w:r>
        <w:rPr>
          <w:rFonts w:hint="default" w:ascii="Times New Roman" w:hAnsi="Times New Roman" w:cs="Times New Roman"/>
          <w:sz w:val="24"/>
          <w:szCs w:val="24"/>
        </w:rPr>
        <w:t xml:space="preserve"> Le</w:t>
      </w:r>
      <w:r>
        <w:rPr>
          <w:rFonts w:hint="eastAsia" w:ascii="Times New Roman" w:hAnsi="Times New Roman" w:cs="Times New Roman"/>
          <w:sz w:val="24"/>
          <w:szCs w:val="24"/>
          <w:lang w:val="en-US" w:eastAsia="zh-CN"/>
        </w:rPr>
        <w:t>t</w:t>
      </w:r>
      <w:r>
        <w:rPr>
          <w:rFonts w:hint="default" w:ascii="Times New Roman" w:hAnsi="Times New Roman" w:cs="Times New Roman"/>
          <w:sz w:val="24"/>
          <w:szCs w:val="24"/>
        </w:rPr>
        <w:t>ter of A</w:t>
      </w:r>
      <w:r>
        <w:rPr>
          <w:rFonts w:hint="eastAsia" w:ascii="Times New Roman" w:hAnsi="Times New Roman" w:cs="Times New Roman"/>
          <w:sz w:val="24"/>
          <w:szCs w:val="24"/>
          <w:lang w:val="en-US" w:eastAsia="zh-CN"/>
        </w:rPr>
        <w:t>risteas.</w:t>
      </w:r>
      <w:r>
        <w:rPr>
          <w:rFonts w:hint="default" w:ascii="Times New Roman" w:hAnsi="Times New Roman" w:cs="Times New Roman"/>
          <w:sz w:val="24"/>
          <w:szCs w:val="24"/>
        </w:rPr>
        <w:t xml:space="preserve"> It </w:t>
      </w:r>
      <w:r>
        <w:rPr>
          <w:rFonts w:hint="eastAsia" w:ascii="Times New Roman" w:hAnsi="Times New Roman" w:cs="Times New Roman"/>
          <w:sz w:val="24"/>
          <w:szCs w:val="24"/>
          <w:lang w:val="en-US" w:eastAsia="zh-CN"/>
        </w:rPr>
        <w:t>recorded</w:t>
      </w:r>
      <w:r>
        <w:rPr>
          <w:rFonts w:hint="default" w:ascii="Times New Roman" w:hAnsi="Times New Roman" w:cs="Times New Roman"/>
          <w:sz w:val="24"/>
          <w:szCs w:val="24"/>
        </w:rPr>
        <w:t xml:space="preserve"> how the </w:t>
      </w:r>
      <w:r>
        <w:rPr>
          <w:rFonts w:hint="default" w:ascii="Times New Roman" w:hAnsi="Times New Roman" w:cs="Times New Roman"/>
          <w:i/>
          <w:iCs/>
          <w:sz w:val="24"/>
          <w:szCs w:val="24"/>
        </w:rPr>
        <w:t>Old Testament</w:t>
      </w:r>
      <w:r>
        <w:rPr>
          <w:rFonts w:hint="eastAsia" w:ascii="Times New Roman" w:hAnsi="Times New Roman" w:cs="Times New Roman"/>
          <w:i/>
          <w:iCs/>
          <w:sz w:val="24"/>
          <w:szCs w:val="24"/>
          <w:lang w:val="en-US" w:eastAsia="zh-CN"/>
        </w:rPr>
        <w:t xml:space="preserve"> </w:t>
      </w:r>
      <w:r>
        <w:rPr>
          <w:rFonts w:hint="default" w:ascii="Times New Roman" w:hAnsi="Times New Roman" w:cs="Times New Roman"/>
          <w:sz w:val="24"/>
          <w:szCs w:val="24"/>
        </w:rPr>
        <w:t>was translated into Greek by 72 Jewish scholars in the 3rd century B</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rPr>
        <w:t xml:space="preserve">. This article was an important Ancient document </w:t>
      </w:r>
      <w:r>
        <w:rPr>
          <w:rFonts w:hint="eastAsia" w:ascii="Times New Roman" w:hAnsi="Times New Roman" w:cs="Times New Roman"/>
          <w:sz w:val="24"/>
          <w:szCs w:val="24"/>
          <w:lang w:val="en-US" w:eastAsia="zh-CN"/>
        </w:rPr>
        <w:t>r</w:t>
      </w:r>
      <w:r>
        <w:rPr>
          <w:rFonts w:hint="default" w:ascii="Times New Roman" w:hAnsi="Times New Roman" w:cs="Times New Roman"/>
          <w:sz w:val="24"/>
          <w:szCs w:val="24"/>
        </w:rPr>
        <w:t xml:space="preserve">elated to </w:t>
      </w:r>
      <w:r>
        <w:rPr>
          <w:rFonts w:hint="eastAsia" w:ascii="Times New Roman" w:hAnsi="Times New Roman" w:cs="Times New Roman"/>
          <w:sz w:val="24"/>
          <w:szCs w:val="24"/>
          <w:lang w:val="en-US" w:eastAsia="zh-CN"/>
        </w:rPr>
        <w:t>trans</w:t>
      </w:r>
      <w:r>
        <w:rPr>
          <w:rFonts w:hint="default" w:ascii="Times New Roman" w:hAnsi="Times New Roman" w:cs="Times New Roman"/>
          <w:sz w:val="24"/>
          <w:szCs w:val="24"/>
        </w:rPr>
        <w:t>lation,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reflecting the authors points of view on the translation methods and procedures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employed in translating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the </w:t>
      </w:r>
      <w:r>
        <w:rPr>
          <w:rFonts w:hint="default" w:ascii="Times New Roman" w:hAnsi="Times New Roman" w:cs="Times New Roman"/>
          <w:i/>
          <w:iCs/>
          <w:sz w:val="24"/>
          <w:szCs w:val="24"/>
        </w:rPr>
        <w:t>Old Testament</w:t>
      </w:r>
      <w:r>
        <w:rPr>
          <w:rFonts w:hint="default" w:ascii="Times New Roman" w:hAnsi="Times New Roman" w:cs="Times New Roman"/>
          <w:sz w:val="24"/>
          <w:szCs w:val="24"/>
        </w:rPr>
        <w:t>. The earliest description of the criteria fo</w:t>
      </w:r>
      <w:r>
        <w:rPr>
          <w:rFonts w:hint="eastAsia" w:ascii="Times New Roman" w:hAnsi="Times New Roman" w:cs="Times New Roman"/>
          <w:sz w:val="24"/>
          <w:szCs w:val="24"/>
          <w:lang w:val="en-US" w:eastAsia="zh-CN"/>
        </w:rPr>
        <w:t xml:space="preserve">r </w:t>
      </w:r>
      <w:r>
        <w:rPr>
          <w:rFonts w:hint="default" w:ascii="Times New Roman" w:hAnsi="Times New Roman" w:cs="Times New Roman"/>
          <w:sz w:val="24"/>
          <w:szCs w:val="24"/>
        </w:rPr>
        <w:t xml:space="preserve">translating </w:t>
      </w:r>
      <w:r>
        <w:rPr>
          <w:rFonts w:hint="default" w:ascii="Times New Roman" w:hAnsi="Times New Roman" w:cs="Times New Roman"/>
          <w:i/>
          <w:iCs/>
          <w:sz w:val="24"/>
          <w:szCs w:val="24"/>
        </w:rPr>
        <w:t>The Bible</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it revealed the traditional views on translation</w:t>
      </w:r>
      <w:r>
        <w:rPr>
          <w:rFonts w:hint="eastAsia" w:ascii="Times New Roman" w:hAnsi="Times New Roman" w:cs="Times New Roman"/>
          <w:sz w:val="24"/>
          <w:szCs w:val="24"/>
          <w:lang w:val="en-US" w:eastAsia="zh-CN"/>
        </w:rPr>
        <w:t>.</w:t>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3.The Rosetta Stone in Egypt</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One of the most famous ancient translations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related to Western culture was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 Rosetta Stone discovered in Egypt, which was 1.41</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meters long and 0.72</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meters wide, and which was said to be engraved in the 2nd century BC. It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was</w:t>
      </w:r>
      <w:r>
        <w:rPr>
          <w:rFonts w:hint="eastAsia" w:ascii="Times New Roman" w:hAnsi="Times New Roman" w:cs="Times New Roman"/>
          <w:sz w:val="24"/>
          <w:szCs w:val="24"/>
          <w:lang w:val="en-US" w:eastAsia="zh-CN"/>
        </w:rPr>
        <w:t xml:space="preserve"> d</w:t>
      </w:r>
      <w:r>
        <w:rPr>
          <w:rFonts w:hint="default" w:ascii="Times New Roman" w:hAnsi="Times New Roman" w:cs="Times New Roman"/>
          <w:sz w:val="24"/>
          <w:szCs w:val="24"/>
        </w:rPr>
        <w:t>iscovered in 1799 by Napoleon</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s occu</w:t>
      </w:r>
      <w:r>
        <w:rPr>
          <w:rFonts w:hint="eastAsia" w:ascii="Times New Roman" w:hAnsi="Times New Roman" w:cs="Times New Roman"/>
          <w:sz w:val="24"/>
          <w:szCs w:val="24"/>
          <w:lang w:val="en-US" w:eastAsia="zh-CN"/>
        </w:rPr>
        <w:t>p</w:t>
      </w:r>
      <w:r>
        <w:rPr>
          <w:rFonts w:hint="default" w:ascii="Times New Roman" w:hAnsi="Times New Roman" w:cs="Times New Roman"/>
          <w:sz w:val="24"/>
          <w:szCs w:val="24"/>
        </w:rPr>
        <w:t>ying forces in the town of Rose</w:t>
      </w:r>
      <w:r>
        <w:rPr>
          <w:rFonts w:hint="eastAsia" w:ascii="Times New Roman" w:hAnsi="Times New Roman" w:cs="Times New Roman"/>
          <w:sz w:val="24"/>
          <w:szCs w:val="24"/>
          <w:lang w:val="en-US" w:eastAsia="zh-CN"/>
        </w:rPr>
        <w:t>t</w:t>
      </w:r>
      <w:r>
        <w:rPr>
          <w:rFonts w:hint="default" w:ascii="Times New Roman" w:hAnsi="Times New Roman" w:cs="Times New Roman"/>
          <w:sz w:val="24"/>
          <w:szCs w:val="24"/>
        </w:rPr>
        <w:t>ta near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Alexandria, Egypt, and that was why it was named so. The stone fell into 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hands of the British army in 1801, now at the British Museum. On the stone was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 inscription to eulogize King Ptolemy V's virtues and achievements, which</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were w</w:t>
      </w:r>
      <w:r>
        <w:rPr>
          <w:rFonts w:hint="eastAsia" w:ascii="Times New Roman" w:hAnsi="Times New Roman" w:cs="Times New Roman"/>
          <w:sz w:val="24"/>
          <w:szCs w:val="24"/>
          <w:lang w:val="en-US" w:eastAsia="zh-CN"/>
        </w:rPr>
        <w:t>r</w:t>
      </w:r>
      <w:r>
        <w:rPr>
          <w:rFonts w:hint="default" w:ascii="Times New Roman" w:hAnsi="Times New Roman" w:cs="Times New Roman"/>
          <w:sz w:val="24"/>
          <w:szCs w:val="24"/>
        </w:rPr>
        <w:t>itten in three languages, i.e, Ancient Egypt's hieroglyphs, Egyptian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enchorial writing which developed from the hieroglyphs, and Ancient Greek.</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People argued without any definitive conclusion about whether the Egyptian or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 Greek was the original language, but it was certain that the inscription was made up of one original and two versions.</w:t>
      </w:r>
    </w:p>
    <w:p>
      <w:pPr>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Livius Andronicus</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The translation history of Europe has been dated back to the 3rd century B</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that is, the era of the first famous Roman translator, Andronicus. In the 6th century BC, the Republic of slavery aristocracy was established in Rome after the slave society replaced the primitive commune. After several wars against foreign countries, Rome conquered most of the wester</w:t>
      </w:r>
      <w:r>
        <w:rPr>
          <w:rFonts w:hint="eastAsia" w:ascii="Times New Roman" w:hAnsi="Times New Roman" w:cs="Times New Roman"/>
          <w:sz w:val="24"/>
          <w:szCs w:val="24"/>
          <w:lang w:val="en-US" w:eastAsia="zh-CN"/>
        </w:rPr>
        <w:t>n</w:t>
      </w:r>
      <w:r>
        <w:rPr>
          <w:rFonts w:hint="default" w:ascii="Times New Roman" w:hAnsi="Times New Roman" w:cs="Times New Roman"/>
          <w:sz w:val="24"/>
          <w:szCs w:val="24"/>
        </w:rPr>
        <w:t xml:space="preserve"> Mediterranean and the Balkan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region, replaced the Greek domination in the Mediterranean in politics, economy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and military affairs, and became a powerful empire. Since Rome and Greece were geographically adjacent to each other, there were people who moved from Greece to the territory of Rome.</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Conquering Greece in the 2nd century BC, Rome came into direct contact with Greek culture. With Greece having a splendid cultural heritage, the Romans began to transplant native Greek culture since the 3rd century BC, when Rome was at its best, inheriting Greek culture through translation and imitation. This cultural activity created the first important period of development in the history of Western translation.</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Livius Andronicus (284-204 BC), a Greek slave, freed by a member of 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L</w:t>
      </w:r>
      <w:r>
        <w:rPr>
          <w:rFonts w:hint="eastAsia" w:ascii="Times New Roman" w:hAnsi="Times New Roman" w:cs="Times New Roman"/>
          <w:sz w:val="24"/>
          <w:szCs w:val="24"/>
          <w:lang w:val="en-US" w:eastAsia="zh-CN"/>
        </w:rPr>
        <w:t>i</w:t>
      </w:r>
      <w:r>
        <w:rPr>
          <w:rFonts w:hint="default" w:ascii="Times New Roman" w:hAnsi="Times New Roman" w:cs="Times New Roman"/>
          <w:sz w:val="24"/>
          <w:szCs w:val="24"/>
        </w:rPr>
        <w:t>v</w:t>
      </w:r>
      <w:r>
        <w:rPr>
          <w:rFonts w:hint="eastAsia" w:ascii="Times New Roman" w:hAnsi="Times New Roman" w:cs="Times New Roman"/>
          <w:sz w:val="24"/>
          <w:szCs w:val="24"/>
          <w:lang w:val="en-US" w:eastAsia="zh-CN"/>
        </w:rPr>
        <w:t>i</w:t>
      </w:r>
      <w:r>
        <w:rPr>
          <w:rFonts w:hint="default" w:ascii="Times New Roman" w:hAnsi="Times New Roman" w:cs="Times New Roman"/>
          <w:sz w:val="24"/>
          <w:szCs w:val="24"/>
        </w:rPr>
        <w:t>an family, was not only founder of Roman epic and drama but the first</w:t>
      </w:r>
      <w:r>
        <w:rPr>
          <w:rFonts w:hint="eastAsia" w:ascii="Times New Roman" w:hAnsi="Times New Roman" w:cs="Times New Roman"/>
          <w:sz w:val="24"/>
          <w:szCs w:val="24"/>
          <w:lang w:val="en-US" w:eastAsia="zh-CN"/>
        </w:rPr>
        <w:t xml:space="preserve"> t</w:t>
      </w:r>
      <w:r>
        <w:rPr>
          <w:rFonts w:hint="default" w:ascii="Times New Roman" w:hAnsi="Times New Roman" w:cs="Times New Roman"/>
          <w:sz w:val="24"/>
          <w:szCs w:val="24"/>
        </w:rPr>
        <w:t>ranslator in Europe with his name and deeds recorded in historical documents. He</w:t>
      </w:r>
      <w:r>
        <w:rPr>
          <w:rFonts w:hint="eastAsia" w:ascii="Times New Roman" w:hAnsi="Times New Roman" w:cs="Times New Roman"/>
          <w:sz w:val="24"/>
          <w:szCs w:val="24"/>
          <w:lang w:val="en-US" w:eastAsia="zh-CN"/>
        </w:rPr>
        <w:t xml:space="preserve"> might have </w:t>
      </w:r>
      <w:r>
        <w:rPr>
          <w:rFonts w:hint="default" w:ascii="Times New Roman" w:hAnsi="Times New Roman" w:cs="Times New Roman"/>
          <w:sz w:val="24"/>
          <w:szCs w:val="24"/>
        </w:rPr>
        <w:t>been captured as a boy when his state Tarentum surrendered to Rome</w:t>
      </w:r>
      <w:r>
        <w:rPr>
          <w:rFonts w:hint="eastAsia" w:ascii="Times New Roman" w:hAnsi="Times New Roman" w:cs="Times New Roman"/>
          <w:sz w:val="24"/>
          <w:szCs w:val="24"/>
          <w:lang w:val="en-US" w:eastAsia="zh-CN"/>
        </w:rPr>
        <w:t xml:space="preserve"> i</w:t>
      </w:r>
      <w:r>
        <w:rPr>
          <w:rFonts w:hint="default" w:ascii="Times New Roman" w:hAnsi="Times New Roman" w:cs="Times New Roman"/>
          <w:sz w:val="24"/>
          <w:szCs w:val="24"/>
        </w:rPr>
        <w:t>n 272 B</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rPr>
        <w:t>. Freed from slavery, he set himself up as a teacher, teaching Latin and Greek in Rome.</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In about 240 B</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rPr>
        <w:t>, he put Homer</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s </w:t>
      </w:r>
      <w:r>
        <w:rPr>
          <w:rFonts w:hint="default" w:ascii="Times New Roman" w:hAnsi="Times New Roman" w:cs="Times New Roman"/>
          <w:i/>
          <w:iCs/>
          <w:sz w:val="24"/>
          <w:szCs w:val="24"/>
        </w:rPr>
        <w:t>Odyssey</w:t>
      </w:r>
      <w:r>
        <w:rPr>
          <w:rFonts w:hint="default" w:ascii="Times New Roman" w:hAnsi="Times New Roman" w:cs="Times New Roman"/>
          <w:sz w:val="24"/>
          <w:szCs w:val="24"/>
        </w:rPr>
        <w:t xml:space="preserve"> into Latin verse, 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Odyssia,</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which was his main work. It was probably done as a s</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rPr>
        <w:t>hoo</w:t>
      </w:r>
      <w:r>
        <w:rPr>
          <w:rFonts w:hint="eastAsia" w:ascii="Times New Roman" w:hAnsi="Times New Roman" w:cs="Times New Roman"/>
          <w:sz w:val="24"/>
          <w:szCs w:val="24"/>
          <w:lang w:val="en-US" w:eastAsia="zh-CN"/>
        </w:rPr>
        <w:t>l</w:t>
      </w:r>
      <w:r>
        <w:rPr>
          <w:rFonts w:hint="default" w:ascii="Times New Roman" w:hAnsi="Times New Roman" w:cs="Times New Roman"/>
          <w:sz w:val="24"/>
          <w:szCs w:val="24"/>
        </w:rPr>
        <w:t>book for his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classes.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All that survives is parts of 46 lines scattered in 17 books. He translated some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lines </w:t>
      </w:r>
      <w:r>
        <w:rPr>
          <w:rFonts w:hint="eastAsia" w:ascii="Times New Roman" w:hAnsi="Times New Roman" w:cs="Times New Roman"/>
          <w:sz w:val="24"/>
          <w:szCs w:val="24"/>
          <w:lang w:val="en-US" w:eastAsia="zh-CN"/>
        </w:rPr>
        <w:t>literally,</w:t>
      </w:r>
      <w:r>
        <w:rPr>
          <w:rFonts w:hint="default" w:ascii="Times New Roman" w:hAnsi="Times New Roman" w:cs="Times New Roman"/>
          <w:sz w:val="24"/>
          <w:szCs w:val="24"/>
        </w:rPr>
        <w:t xml:space="preserve">l though more freely with others. His translation of the </w:t>
      </w:r>
      <w:r>
        <w:rPr>
          <w:rFonts w:hint="default" w:ascii="Times New Roman" w:hAnsi="Times New Roman" w:cs="Times New Roman"/>
          <w:i/>
          <w:iCs/>
          <w:sz w:val="24"/>
          <w:szCs w:val="24"/>
        </w:rPr>
        <w:t>Odyssey</w:t>
      </w:r>
      <w:r>
        <w:rPr>
          <w:rFonts w:hint="default" w:ascii="Times New Roman" w:hAnsi="Times New Roman" w:cs="Times New Roman"/>
          <w:sz w:val="24"/>
          <w:szCs w:val="24"/>
        </w:rPr>
        <w:t xml:space="preserve"> had a</w:t>
      </w:r>
      <w:r>
        <w:rPr>
          <w:rFonts w:hint="eastAsia" w:ascii="Times New Roman" w:hAnsi="Times New Roman" w:cs="Times New Roman"/>
          <w:sz w:val="24"/>
          <w:szCs w:val="24"/>
          <w:lang w:val="en-US" w:eastAsia="zh-CN"/>
        </w:rPr>
        <w:t xml:space="preserve"> g</w:t>
      </w:r>
      <w:r>
        <w:rPr>
          <w:rFonts w:hint="default" w:ascii="Times New Roman" w:hAnsi="Times New Roman" w:cs="Times New Roman"/>
          <w:sz w:val="24"/>
          <w:szCs w:val="24"/>
        </w:rPr>
        <w:t>reat historical importance. The Mesopotamians and Egyptians had translated</w:t>
      </w:r>
      <w:r>
        <w:rPr>
          <w:rFonts w:hint="eastAsia" w:ascii="Times New Roman" w:hAnsi="Times New Roman" w:cs="Times New Roman"/>
          <w:sz w:val="24"/>
          <w:szCs w:val="24"/>
          <w:lang w:val="en-US" w:eastAsia="zh-CN"/>
        </w:rPr>
        <w:t xml:space="preserve"> j</w:t>
      </w:r>
      <w:r>
        <w:rPr>
          <w:rFonts w:hint="default" w:ascii="Times New Roman" w:hAnsi="Times New Roman" w:cs="Times New Roman"/>
          <w:sz w:val="24"/>
          <w:szCs w:val="24"/>
        </w:rPr>
        <w:t>udicial and religious texts before, but no one had yet translated a literary work</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written in a foreign language until the Roman Empire. Andronicus</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translation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made this great Greek epic accessible to Romans, and advanced literature in Latin.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This project was one of the first examples of translation as an artistic process. 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work was to be enjoyed on its own since Andronicus strove to preserve the artistic</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quality of the original. There being no tradition of epic in Italy before him, 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translator must have been faced with enormous difficulty. He used archaizing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words and expressions to make his language more solemn and intense, and tried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hard to remain faithful to the original while getting the meaning clear, treating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untranslatable phrases and ideas in a flexible way. In translating names of Greek</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theology, he replaced the original names with similar names of Roman Gods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instead of transliteration. Homer was interpreted in the light of early Roman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poetry which highlighted pathos, expressive force, and dramatic tension. In a</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word, Andronicus did not make any arbitrary change to the text; rather, 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attempted to remain both faithful to Homer and to the Latin language. In 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history of Latin poetry his innovations are, of course, important.</w:t>
      </w:r>
    </w:p>
    <w:p>
      <w:pPr>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 xml:space="preserve">Written in rude Italian Saturnian metre, </w:t>
      </w:r>
      <w:r>
        <w:rPr>
          <w:rFonts w:hint="default" w:ascii="Times New Roman" w:hAnsi="Times New Roman" w:cs="Times New Roman"/>
          <w:i/>
          <w:iCs/>
          <w:sz w:val="24"/>
          <w:szCs w:val="24"/>
        </w:rPr>
        <w:t>Odyssey</w:t>
      </w:r>
      <w:r>
        <w:rPr>
          <w:rFonts w:hint="default" w:ascii="Times New Roman" w:hAnsi="Times New Roman" w:cs="Times New Roman"/>
          <w:sz w:val="24"/>
          <w:szCs w:val="24"/>
        </w:rPr>
        <w:t xml:space="preserve"> had little poetic merit, to</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judge from the surviving lines. However, his effort was of interest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because of its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long survival. Horace knew it and used it, and some fragments of it are still extant.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Latin li</w:t>
      </w:r>
      <w:r>
        <w:rPr>
          <w:rFonts w:hint="eastAsia" w:ascii="Times New Roman" w:hAnsi="Times New Roman" w:cs="Times New Roman"/>
          <w:sz w:val="24"/>
          <w:szCs w:val="24"/>
          <w:lang w:val="en-US" w:eastAsia="zh-CN"/>
        </w:rPr>
        <w:t>terature</w:t>
      </w:r>
      <w:r>
        <w:rPr>
          <w:rFonts w:hint="default" w:ascii="Times New Roman" w:hAnsi="Times New Roman" w:cs="Times New Roman"/>
          <w:sz w:val="24"/>
          <w:szCs w:val="24"/>
        </w:rPr>
        <w:t xml:space="preserve"> itself is said to begin with t</w:t>
      </w:r>
      <w:r>
        <w:rPr>
          <w:rFonts w:hint="eastAsia" w:ascii="Times New Roman" w:hAnsi="Times New Roman" w:cs="Times New Roman"/>
          <w:sz w:val="24"/>
          <w:szCs w:val="24"/>
          <w:lang w:val="en-US" w:eastAsia="zh-CN"/>
        </w:rPr>
        <w:t>r</w:t>
      </w:r>
      <w:r>
        <w:rPr>
          <w:rFonts w:hint="default" w:ascii="Times New Roman" w:hAnsi="Times New Roman" w:cs="Times New Roman"/>
          <w:sz w:val="24"/>
          <w:szCs w:val="24"/>
        </w:rPr>
        <w:t>ansl</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tions from Greek by And</w:t>
      </w:r>
      <w:r>
        <w:rPr>
          <w:rFonts w:hint="eastAsia" w:ascii="Times New Roman" w:hAnsi="Times New Roman" w:cs="Times New Roman"/>
          <w:sz w:val="24"/>
          <w:szCs w:val="24"/>
          <w:lang w:val="en-US" w:eastAsia="zh-CN"/>
        </w:rPr>
        <w:t>ronicus.</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For the Roman Games of 240 B</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rPr>
        <w:t>, celebrating the end of the war with Carthage, he composed the first Latin comedy and tragedy by lif</w:t>
      </w:r>
      <w:r>
        <w:rPr>
          <w:rFonts w:hint="eastAsia" w:ascii="Times New Roman" w:hAnsi="Times New Roman" w:cs="Times New Roman"/>
          <w:sz w:val="24"/>
          <w:szCs w:val="24"/>
          <w:lang w:val="en-US" w:eastAsia="zh-CN"/>
        </w:rPr>
        <w:t>t</w:t>
      </w:r>
      <w:r>
        <w:rPr>
          <w:rFonts w:hint="default" w:ascii="Times New Roman" w:hAnsi="Times New Roman" w:cs="Times New Roman"/>
          <w:sz w:val="24"/>
          <w:szCs w:val="24"/>
        </w:rPr>
        <w:t>ing his material from famous Greek dramas, which were the first Roman dramatic works.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comedy, based on New Greek Comedy, came to be called comoedia pal</w:t>
      </w:r>
      <w:r>
        <w:rPr>
          <w:rFonts w:hint="eastAsia" w:ascii="Times New Roman" w:hAnsi="Times New Roman" w:cs="Times New Roman"/>
          <w:sz w:val="24"/>
          <w:szCs w:val="24"/>
          <w:lang w:val="en-US" w:eastAsia="zh-CN"/>
        </w:rPr>
        <w:t>liata</w:t>
      </w:r>
      <w:r>
        <w:rPr>
          <w:rFonts w:hint="default" w:ascii="Times New Roman" w:hAnsi="Times New Roman" w:cs="Times New Roman"/>
          <w:sz w:val="24"/>
          <w:szCs w:val="24"/>
        </w:rPr>
        <w:t>, "the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Gree</w:t>
      </w:r>
      <w:r>
        <w:rPr>
          <w:rFonts w:hint="eastAsia" w:ascii="Times New Roman" w:hAnsi="Times New Roman" w:cs="Times New Roman"/>
          <w:sz w:val="24"/>
          <w:szCs w:val="24"/>
          <w:lang w:val="en-US" w:eastAsia="zh-CN"/>
        </w:rPr>
        <w:t>k</w:t>
      </w:r>
      <w:r>
        <w:rPr>
          <w:rFonts w:hint="default" w:ascii="Times New Roman" w:hAnsi="Times New Roman" w:cs="Times New Roman"/>
          <w:sz w:val="24"/>
          <w:szCs w:val="24"/>
        </w:rPr>
        <w:t xml:space="preserve"> comedy," by the Romans. The genre was imitated by the later dramatis</w:t>
      </w:r>
      <w:r>
        <w:rPr>
          <w:rFonts w:hint="eastAsia" w:ascii="Times New Roman" w:hAnsi="Times New Roman" w:cs="Times New Roman"/>
          <w:sz w:val="24"/>
          <w:szCs w:val="24"/>
          <w:lang w:val="en-US" w:eastAsia="zh-CN"/>
        </w:rPr>
        <w:t xml:space="preserve">ts </w:t>
      </w:r>
      <w:r>
        <w:rPr>
          <w:rFonts w:hint="default" w:ascii="Times New Roman" w:hAnsi="Times New Roman" w:cs="Times New Roman"/>
          <w:sz w:val="24"/>
          <w:szCs w:val="24"/>
        </w:rPr>
        <w:t>who fol</w:t>
      </w:r>
      <w:r>
        <w:rPr>
          <w:rFonts w:hint="eastAsia" w:ascii="Times New Roman" w:hAnsi="Times New Roman" w:cs="Times New Roman"/>
          <w:sz w:val="24"/>
          <w:szCs w:val="24"/>
          <w:lang w:val="en-US" w:eastAsia="zh-CN"/>
        </w:rPr>
        <w:t>l</w:t>
      </w:r>
      <w:r>
        <w:rPr>
          <w:rFonts w:hint="default" w:ascii="Times New Roman" w:hAnsi="Times New Roman" w:cs="Times New Roman"/>
          <w:sz w:val="24"/>
          <w:szCs w:val="24"/>
        </w:rPr>
        <w:t>owed in Adroni</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rPr>
        <w:t>us</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f</w:t>
      </w:r>
      <w:r>
        <w:rPr>
          <w:rFonts w:hint="eastAsia" w:ascii="Times New Roman" w:hAnsi="Times New Roman" w:cs="Times New Roman"/>
          <w:sz w:val="24"/>
          <w:szCs w:val="24"/>
          <w:lang w:val="en-US" w:eastAsia="zh-CN"/>
        </w:rPr>
        <w:t>ootsteps</w:t>
      </w:r>
      <w:r>
        <w:rPr>
          <w:rFonts w:hint="default" w:ascii="Times New Roman" w:hAnsi="Times New Roman" w:cs="Times New Roman"/>
          <w:sz w:val="24"/>
          <w:szCs w:val="24"/>
        </w:rPr>
        <w:t xml:space="preserve"> and on that acc</w:t>
      </w: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u</w:t>
      </w:r>
      <w:r>
        <w:rPr>
          <w:rFonts w:hint="eastAsia" w:ascii="Times New Roman" w:hAnsi="Times New Roman" w:cs="Times New Roman"/>
          <w:sz w:val="24"/>
          <w:szCs w:val="24"/>
          <w:lang w:val="en-US" w:eastAsia="zh-CN"/>
        </w:rPr>
        <w:t>n</w:t>
      </w:r>
      <w:r>
        <w:rPr>
          <w:rFonts w:hint="default" w:ascii="Times New Roman" w:hAnsi="Times New Roman" w:cs="Times New Roman"/>
          <w:sz w:val="24"/>
          <w:szCs w:val="24"/>
        </w:rPr>
        <w:t>t he was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regarded as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fat</w:t>
      </w:r>
      <w:r>
        <w:rPr>
          <w:rFonts w:hint="eastAsia" w:ascii="Times New Roman" w:hAnsi="Times New Roman" w:cs="Times New Roman"/>
          <w:sz w:val="24"/>
          <w:szCs w:val="24"/>
          <w:lang w:val="en-US" w:eastAsia="zh-CN"/>
        </w:rPr>
        <w:t>h</w:t>
      </w:r>
      <w:r>
        <w:rPr>
          <w:rFonts w:hint="default" w:ascii="Times New Roman" w:hAnsi="Times New Roman" w:cs="Times New Roman"/>
          <w:sz w:val="24"/>
          <w:szCs w:val="24"/>
        </w:rPr>
        <w:t>er of Roman drama and Latin</w:t>
      </w:r>
      <w:r>
        <w:rPr>
          <w:rFonts w:hint="eastAsia" w:ascii="Times New Roman" w:hAnsi="Times New Roman" w:cs="Times New Roman"/>
          <w:sz w:val="24"/>
          <w:szCs w:val="24"/>
          <w:lang w:val="en-US" w:eastAsia="zh-CN"/>
        </w:rPr>
        <w:t xml:space="preserve"> literature; </w:t>
      </w:r>
      <w:r>
        <w:rPr>
          <w:rFonts w:hint="default" w:ascii="Times New Roman" w:hAnsi="Times New Roman" w:cs="Times New Roman"/>
          <w:sz w:val="24"/>
          <w:szCs w:val="24"/>
        </w:rPr>
        <w:t>he was, in f</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ct, t</w:t>
      </w:r>
      <w:r>
        <w:rPr>
          <w:rFonts w:hint="eastAsia" w:ascii="Times New Roman" w:hAnsi="Times New Roman" w:cs="Times New Roman"/>
          <w:sz w:val="24"/>
          <w:szCs w:val="24"/>
          <w:lang w:val="en-US" w:eastAsia="zh-CN"/>
        </w:rPr>
        <w:t>h</w:t>
      </w:r>
      <w:r>
        <w:rPr>
          <w:rFonts w:hint="default" w:ascii="Times New Roman" w:hAnsi="Times New Roman" w:cs="Times New Roman"/>
          <w:sz w:val="24"/>
          <w:szCs w:val="24"/>
        </w:rPr>
        <w:t>e fist man</w:t>
      </w:r>
      <w:r>
        <w:rPr>
          <w:rFonts w:hint="eastAsia" w:ascii="Times New Roman" w:hAnsi="Times New Roman" w:cs="Times New Roman"/>
          <w:sz w:val="24"/>
          <w:szCs w:val="24"/>
          <w:lang w:val="en-US" w:eastAsia="zh-CN"/>
        </w:rPr>
        <w:t xml:space="preserve"> o</w:t>
      </w:r>
      <w:r>
        <w:rPr>
          <w:rFonts w:hint="default" w:ascii="Times New Roman" w:hAnsi="Times New Roman" w:cs="Times New Roman"/>
          <w:sz w:val="24"/>
          <w:szCs w:val="24"/>
        </w:rPr>
        <w:t>f letter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to write in Latin. Varro,</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Cicero, and Horace, all men of letters in the subsequent</w:t>
      </w:r>
      <w:r>
        <w:rPr>
          <w:rFonts w:hint="eastAsia" w:ascii="Times New Roman" w:hAnsi="Times New Roman" w:cs="Times New Roman"/>
          <w:sz w:val="24"/>
          <w:szCs w:val="24"/>
          <w:lang w:val="en-US" w:eastAsia="zh-CN"/>
        </w:rPr>
        <w:t xml:space="preserve"> Classical </w:t>
      </w:r>
      <w:r>
        <w:rPr>
          <w:rFonts w:hint="default" w:ascii="Times New Roman" w:hAnsi="Times New Roman" w:cs="Times New Roman"/>
          <w:sz w:val="24"/>
          <w:szCs w:val="24"/>
        </w:rPr>
        <w:t>Latin pe</w:t>
      </w:r>
      <w:r>
        <w:rPr>
          <w:rFonts w:hint="eastAsia" w:ascii="Times New Roman" w:hAnsi="Times New Roman" w:cs="Times New Roman"/>
          <w:sz w:val="24"/>
          <w:szCs w:val="24"/>
          <w:lang w:val="en-US" w:eastAsia="zh-CN"/>
        </w:rPr>
        <w:t>r</w:t>
      </w:r>
      <w:r>
        <w:rPr>
          <w:rFonts w:hint="default" w:ascii="Times New Roman" w:hAnsi="Times New Roman" w:cs="Times New Roman"/>
          <w:sz w:val="24"/>
          <w:szCs w:val="24"/>
        </w:rPr>
        <w:t>i</w:t>
      </w: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d, cons</w:t>
      </w:r>
      <w:r>
        <w:rPr>
          <w:rFonts w:hint="eastAsia" w:ascii="Times New Roman" w:hAnsi="Times New Roman" w:cs="Times New Roman"/>
          <w:sz w:val="24"/>
          <w:szCs w:val="24"/>
          <w:lang w:val="en-US" w:eastAsia="zh-CN"/>
        </w:rPr>
        <w:t>idere</w:t>
      </w:r>
      <w:r>
        <w:rPr>
          <w:rFonts w:hint="default" w:ascii="Times New Roman" w:hAnsi="Times New Roman" w:cs="Times New Roman"/>
          <w:sz w:val="24"/>
          <w:szCs w:val="24"/>
        </w:rPr>
        <w:t>d An</w:t>
      </w:r>
      <w:r>
        <w:rPr>
          <w:rFonts w:hint="eastAsia" w:ascii="Times New Roman" w:hAnsi="Times New Roman" w:cs="Times New Roman"/>
          <w:sz w:val="24"/>
          <w:szCs w:val="24"/>
          <w:lang w:val="en-US" w:eastAsia="zh-CN"/>
        </w:rPr>
        <w:t>d</w:t>
      </w:r>
      <w:r>
        <w:rPr>
          <w:rFonts w:hint="default" w:ascii="Times New Roman" w:hAnsi="Times New Roman" w:cs="Times New Roman"/>
          <w:sz w:val="24"/>
          <w:szCs w:val="24"/>
        </w:rPr>
        <w:t>roicus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to have been the originator of</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Latin literature. He was also the earliest Roman poet.</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Translation</w:t>
      </w:r>
      <w:r>
        <w:rPr>
          <w:rFonts w:hint="eastAsia" w:ascii="Times New Roman" w:hAnsi="Times New Roman" w:cs="Times New Roman"/>
          <w:sz w:val="24"/>
          <w:szCs w:val="24"/>
          <w:lang w:val="en-US" w:eastAsia="zh-CN"/>
        </w:rPr>
        <w:t xml:space="preserve"> activities</w:t>
      </w:r>
      <w:r>
        <w:rPr>
          <w:rFonts w:hint="default" w:ascii="Times New Roman" w:hAnsi="Times New Roman" w:cs="Times New Roman"/>
          <w:sz w:val="24"/>
          <w:szCs w:val="24"/>
        </w:rPr>
        <w:t xml:space="preserve"> were g</w:t>
      </w:r>
      <w:r>
        <w:rPr>
          <w:rFonts w:hint="eastAsia" w:ascii="Times New Roman" w:hAnsi="Times New Roman" w:cs="Times New Roman"/>
          <w:sz w:val="24"/>
          <w:szCs w:val="24"/>
          <w:lang w:val="en-US" w:eastAsia="zh-CN"/>
        </w:rPr>
        <w:t>r</w:t>
      </w:r>
      <w:r>
        <w:rPr>
          <w:rFonts w:hint="default" w:ascii="Times New Roman" w:hAnsi="Times New Roman" w:cs="Times New Roman"/>
          <w:sz w:val="24"/>
          <w:szCs w:val="24"/>
        </w:rPr>
        <w:t xml:space="preserve">adually </w:t>
      </w:r>
      <w:r>
        <w:rPr>
          <w:rFonts w:hint="eastAsia" w:ascii="Times New Roman" w:hAnsi="Times New Roman" w:cs="Times New Roman"/>
          <w:sz w:val="24"/>
          <w:szCs w:val="24"/>
          <w:lang w:val="en-US" w:eastAsia="zh-CN"/>
        </w:rPr>
        <w:t>car</w:t>
      </w:r>
      <w:r>
        <w:rPr>
          <w:rFonts w:hint="default" w:ascii="Times New Roman" w:hAnsi="Times New Roman" w:cs="Times New Roman"/>
          <w:sz w:val="24"/>
          <w:szCs w:val="24"/>
        </w:rPr>
        <w:t>ried out in Andronicus's time. 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dramatic</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population flow caused by Roman expedition increased the number of</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people who knew more than one language. People began to show great interest in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Greek culture, and many poets and dramatists were engaged in translating Greek</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works, among whom Gnaeus Naevius and Quintus Ennius were well-known. Both</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of them were basically contemporaries of Andronicus and were as famous as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Andronicus in the achievements of the ancient Latin poetry and drama. They did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translation of Greek plays, particularly those of Euripides, and were in part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responsible for bringing the hexameter to Rome. In fact, some people referred to</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 three of them as the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three founding fathers</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of Roman literary creation and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translation, a triad of early Latin epic poets and dramatists.</w:t>
      </w:r>
    </w:p>
    <w:p/>
    <w:p>
      <w:r>
        <w:t>七十子希腊文本圣经</w:t>
      </w:r>
    </w:p>
    <w:p>
      <w:pPr>
        <w:ind w:firstLine="420" w:firstLineChars="200"/>
        <w:rPr>
          <w:rFonts w:hint="default"/>
          <w:lang w:val="en-US" w:eastAsia="zh-CN"/>
        </w:rPr>
      </w:pPr>
      <w:r>
        <w:rPr>
          <w:rFonts w:hint="default"/>
          <w:lang w:val="en-US" w:eastAsia="zh-CN"/>
        </w:rPr>
        <w:t>《七十子希腊文本圣经》是《希伯来圣经》最早的希腊文译本。</w:t>
      </w:r>
    </w:p>
    <w:p>
      <w:pPr>
        <w:ind w:firstLine="420" w:firstLineChars="200"/>
        <w:rPr>
          <w:rFonts w:hint="default"/>
          <w:lang w:val="en-US" w:eastAsia="zh-CN"/>
        </w:rPr>
      </w:pPr>
      <w:r>
        <w:rPr>
          <w:rFonts w:hint="default"/>
          <w:lang w:val="en-US" w:eastAsia="zh-CN"/>
        </w:rPr>
        <w:t>据传其中《律法书》部分，是由72位犹太学者应埃及国王托勒密二世之请， 于公元前3世纪在亚历山大城翻译的， 其余部分至公元前150年完成， 后统称全译本为“七十子文本”或“七十贤士译本”。公元前3至前2世纪间用流行的希腊文编译而成。首先被不熟悉希伯来文的亚历山大地方的犹太人应用，故亦称“亚历山大本”。1世纪流传于巴勒斯坦， 基督教最初应用的《旧约圣经》即此译本，现仍为希腊正教会的通行本。后被译成多种文字，古拉丁文本《圣经》即从此本译出。原书已佚，现仅存4、5世纪的一些抄本。最著名的有《梵蒂冈古卷》、《西奈古卷》与《亚历山大古卷》。摩西五经译得最好。各卷名称与《希伯来圣经》不同，系本译本内容另题。译本还收录了《希伯来圣经》未录的一些卷籍和补编， 以及《通俗拉丁文本圣经》也未收录的几篇卷籍。前者后被称作“次经”，后者有些被称作“旁经”， 另一些被称作“伪经”。全书共50卷，并有独特的排列次序。 </w:t>
      </w:r>
    </w:p>
    <w:p>
      <w:pPr>
        <w:rPr>
          <w:rFonts w:hint="default"/>
        </w:rPr>
      </w:pPr>
    </w:p>
    <w:p>
      <w:pPr>
        <w:ind w:firstLine="420" w:firstLineChars="200"/>
        <w:rPr>
          <w:rFonts w:hint="eastAsia"/>
        </w:rPr>
      </w:pPr>
      <w:r>
        <w:rPr>
          <w:rFonts w:hint="default"/>
          <w:lang w:val="en-US" w:eastAsia="zh-CN"/>
        </w:rPr>
        <w:t>罗塞塔石碑（Rosetta Stone，也译作罗塞达碑），高1.14米，宽0.73米，制作于公元前196年，刻有</w:t>
      </w:r>
      <w:r>
        <w:rPr>
          <w:rFonts w:hint="default"/>
          <w:lang w:val="en-US" w:eastAsia="zh-CN"/>
        </w:rPr>
        <w:fldChar w:fldCharType="begin"/>
      </w:r>
      <w:r>
        <w:rPr>
          <w:rFonts w:hint="default"/>
          <w:lang w:val="en-US" w:eastAsia="zh-CN"/>
        </w:rPr>
        <w:instrText xml:space="preserve"> HYPERLINK "https://baike.baidu.com/item/%E5%8F%A4%E5%9F%83%E5%8F%8A/226771" \t "https://baike.baidu.com/item/%E7%BD%97%E5%A1%9E%E5%A1%94%E7%9F%B3%E7%A2%91/_blank" </w:instrText>
      </w:r>
      <w:r>
        <w:rPr>
          <w:rFonts w:hint="default"/>
          <w:lang w:val="en-US" w:eastAsia="zh-CN"/>
        </w:rPr>
        <w:fldChar w:fldCharType="separate"/>
      </w:r>
      <w:r>
        <w:rPr>
          <w:rFonts w:hint="default"/>
        </w:rPr>
        <w:t>古埃及</w:t>
      </w:r>
      <w:r>
        <w:rPr>
          <w:rFonts w:hint="default"/>
          <w:lang w:val="en-US" w:eastAsia="zh-CN"/>
        </w:rPr>
        <w:fldChar w:fldCharType="end"/>
      </w:r>
      <w:r>
        <w:rPr>
          <w:rFonts w:hint="default"/>
          <w:lang w:val="en-US" w:eastAsia="zh-CN"/>
        </w:rPr>
        <w:t>国王</w:t>
      </w:r>
      <w:r>
        <w:rPr>
          <w:rFonts w:hint="default"/>
          <w:lang w:val="en-US" w:eastAsia="zh-CN"/>
        </w:rPr>
        <w:fldChar w:fldCharType="begin"/>
      </w:r>
      <w:r>
        <w:rPr>
          <w:rFonts w:hint="default"/>
          <w:lang w:val="en-US" w:eastAsia="zh-CN"/>
        </w:rPr>
        <w:instrText xml:space="preserve"> HYPERLINK "https://baike.baidu.com/item/%E6%89%98%E5%8B%92%E5%AF%86%E4%BA%94%E4%B8%96/3481978" \t "https://baike.baidu.com/item/%E7%BD%97%E5%A1%9E%E5%A1%94%E7%9F%B3%E7%A2%91/_blank" </w:instrText>
      </w:r>
      <w:r>
        <w:rPr>
          <w:rFonts w:hint="default"/>
          <w:lang w:val="en-US" w:eastAsia="zh-CN"/>
        </w:rPr>
        <w:fldChar w:fldCharType="separate"/>
      </w:r>
      <w:r>
        <w:rPr>
          <w:rFonts w:hint="default"/>
        </w:rPr>
        <w:t>托勒密五世</w:t>
      </w:r>
      <w:r>
        <w:rPr>
          <w:rFonts w:hint="default"/>
          <w:lang w:val="en-US" w:eastAsia="zh-CN"/>
        </w:rPr>
        <w:fldChar w:fldCharType="end"/>
      </w:r>
      <w:r>
        <w:rPr>
          <w:rFonts w:hint="default"/>
          <w:lang w:val="en-US" w:eastAsia="zh-CN"/>
        </w:rPr>
        <w:t>登基的诏书。石碑上用</w:t>
      </w:r>
      <w:r>
        <w:rPr>
          <w:rFonts w:hint="default"/>
          <w:lang w:val="en-US" w:eastAsia="zh-CN"/>
        </w:rPr>
        <w:fldChar w:fldCharType="begin"/>
      </w:r>
      <w:r>
        <w:rPr>
          <w:rFonts w:hint="default"/>
          <w:lang w:val="en-US" w:eastAsia="zh-CN"/>
        </w:rPr>
        <w:instrText xml:space="preserve"> HYPERLINK "https://baike.baidu.com/item/%E5%B8%8C%E8%85%8A%E6%96%87%E5%AD%97/12722009" \t "https://baike.baidu.com/item/%E7%BD%97%E5%A1%9E%E5%A1%94%E7%9F%B3%E7%A2%91/_blank" </w:instrText>
      </w:r>
      <w:r>
        <w:rPr>
          <w:rFonts w:hint="default"/>
          <w:lang w:val="en-US" w:eastAsia="zh-CN"/>
        </w:rPr>
        <w:fldChar w:fldCharType="separate"/>
      </w:r>
      <w:r>
        <w:rPr>
          <w:rFonts w:hint="default"/>
        </w:rPr>
        <w:t>希腊文字</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"https://baike.baidu.com/item/%E5%8F%A4%E5%9F%83%E5%8F%8A%E6%96%87%E5%AD%97/2494489" \t "https://baike.baidu.com/item/%E7%BD%97%E5%A1%9E%E5%A1%94%E7%9F%B3%E7%A2%91/_blank" </w:instrText>
      </w:r>
      <w:r>
        <w:rPr>
          <w:rFonts w:hint="default"/>
          <w:lang w:val="en-US" w:eastAsia="zh-CN"/>
        </w:rPr>
        <w:fldChar w:fldCharType="separate"/>
      </w:r>
      <w:r>
        <w:rPr>
          <w:rFonts w:hint="default"/>
        </w:rPr>
        <w:t>古埃及文字</w:t>
      </w:r>
      <w:r>
        <w:rPr>
          <w:rFonts w:hint="default"/>
          <w:lang w:val="en-US" w:eastAsia="zh-CN"/>
        </w:rPr>
        <w:fldChar w:fldCharType="end"/>
      </w:r>
      <w:r>
        <w:rPr>
          <w:rFonts w:hint="default"/>
          <w:lang w:val="en-US" w:eastAsia="zh-CN"/>
        </w:rPr>
        <w:t>和当时的通俗体文字刻了同样的内容，这使得近代的</w:t>
      </w:r>
      <w:r>
        <w:rPr>
          <w:rFonts w:hint="default"/>
          <w:lang w:val="en-US" w:eastAsia="zh-CN"/>
        </w:rPr>
        <w:fldChar w:fldCharType="begin"/>
      </w:r>
      <w:r>
        <w:rPr>
          <w:rFonts w:hint="default"/>
          <w:lang w:val="en-US" w:eastAsia="zh-CN"/>
        </w:rPr>
        <w:instrText xml:space="preserve"> HYPERLINK "https://baike.baidu.com/item/%E8%80%83%E5%8F%A4%E5%AD%A6%E5%AE%B6/1217571" \t "https://baike.baidu.com/item/%E7%BD%97%E5%A1%9E%E5%A1%94%E7%9F%B3%E7%A2%91/_blank" </w:instrText>
      </w:r>
      <w:r>
        <w:rPr>
          <w:rFonts w:hint="default"/>
          <w:lang w:val="en-US" w:eastAsia="zh-CN"/>
        </w:rPr>
        <w:fldChar w:fldCharType="separate"/>
      </w:r>
      <w:r>
        <w:rPr>
          <w:rFonts w:hint="default"/>
        </w:rPr>
        <w:t>考古学家</w:t>
      </w:r>
      <w:r>
        <w:rPr>
          <w:rFonts w:hint="default"/>
          <w:lang w:val="en-US" w:eastAsia="zh-CN"/>
        </w:rPr>
        <w:fldChar w:fldCharType="end"/>
      </w:r>
      <w:r>
        <w:rPr>
          <w:rFonts w:hint="default"/>
          <w:lang w:val="en-US" w:eastAsia="zh-CN"/>
        </w:rPr>
        <w:t>得以有机会对照各语言版本的内容后，解读出已经失传千余年的埃及象形文之意义与结构，而成为今日研究古埃及历史的重要里程碑。</w:t>
      </w:r>
    </w:p>
    <w:p>
      <w:pPr>
        <w:ind w:firstLine="420" w:firstLineChars="200"/>
        <w:rPr>
          <w:rFonts w:hint="default"/>
        </w:rPr>
      </w:pPr>
      <w:r>
        <w:rPr>
          <w:rFonts w:hint="default"/>
          <w:lang w:val="en-US" w:eastAsia="zh-CN"/>
        </w:rPr>
        <w:t>罗塞塔石碑最早是在1799年时由法军上尉</w:t>
      </w:r>
      <w:r>
        <w:rPr>
          <w:rFonts w:hint="default"/>
          <w:lang w:val="en-US" w:eastAsia="zh-CN"/>
        </w:rPr>
        <w:fldChar w:fldCharType="begin"/>
      </w:r>
      <w:r>
        <w:rPr>
          <w:rFonts w:hint="default"/>
          <w:lang w:val="en-US" w:eastAsia="zh-CN"/>
        </w:rPr>
        <w:instrText xml:space="preserve"> HYPERLINK "https://baike.baidu.com/item/%E7%9A%AE%E8%80%B6-%E4%BD%9B%E7%BD%95%E7%B4%A2%E7%93%A6%C2%B7%E6%9C%AD%E7%BB%B4%E8%80%B6%C2%B7%E5%B8%83%E5%A4%8F%E8%B4%BA/19449483" \t "https://baike.baidu.com/item/%E7%BD%97%E5%A1%9E%E5%A1%94%E7%9F%B3%E7%A2%91/_blank" </w:instrText>
      </w:r>
      <w:r>
        <w:rPr>
          <w:rFonts w:hint="default"/>
          <w:lang w:val="en-US" w:eastAsia="zh-CN"/>
        </w:rPr>
        <w:fldChar w:fldCharType="separate"/>
      </w:r>
      <w:r>
        <w:rPr>
          <w:rFonts w:hint="default"/>
        </w:rPr>
        <w:t>皮耶-佛罕索瓦·札维耶·布夏贺</w:t>
      </w:r>
      <w:r>
        <w:rPr>
          <w:rFonts w:hint="default"/>
          <w:lang w:val="en-US" w:eastAsia="zh-CN"/>
        </w:rPr>
        <w:fldChar w:fldCharType="end"/>
      </w:r>
      <w:r>
        <w:rPr>
          <w:rFonts w:hint="default"/>
          <w:lang w:val="en-US" w:eastAsia="zh-CN"/>
        </w:rPr>
        <w:t>在一个</w:t>
      </w:r>
      <w:r>
        <w:rPr>
          <w:rFonts w:hint="default"/>
          <w:lang w:val="en-US" w:eastAsia="zh-CN"/>
        </w:rPr>
        <w:fldChar w:fldCharType="begin"/>
      </w:r>
      <w:r>
        <w:rPr>
          <w:rFonts w:hint="default"/>
          <w:lang w:val="en-US" w:eastAsia="zh-CN"/>
        </w:rPr>
        <w:instrText xml:space="preserve"> HYPERLINK "https://baike.baidu.com/item/%E5%9F%83%E5%8F%8A/158267" \t "https://baike.baidu.com/item/%E7%BD%97%E5%A1%9E%E5%A1%94%E7%9F%B3%E7%A2%91/_blank" </w:instrText>
      </w:r>
      <w:r>
        <w:rPr>
          <w:rFonts w:hint="default"/>
          <w:lang w:val="en-US" w:eastAsia="zh-CN"/>
        </w:rPr>
        <w:fldChar w:fldCharType="separate"/>
      </w:r>
      <w:r>
        <w:rPr>
          <w:rFonts w:hint="default"/>
        </w:rPr>
        <w:t>埃及</w:t>
      </w:r>
      <w:r>
        <w:rPr>
          <w:rFonts w:hint="default"/>
          <w:lang w:val="en-US" w:eastAsia="zh-CN"/>
        </w:rPr>
        <w:fldChar w:fldCharType="end"/>
      </w:r>
      <w:r>
        <w:rPr>
          <w:rFonts w:hint="default"/>
          <w:lang w:val="en-US" w:eastAsia="zh-CN"/>
        </w:rPr>
        <w:t>港湾城市</w:t>
      </w:r>
      <w:r>
        <w:rPr>
          <w:rFonts w:hint="default"/>
          <w:lang w:val="en-US" w:eastAsia="zh-CN"/>
        </w:rPr>
        <w:fldChar w:fldCharType="begin"/>
      </w:r>
      <w:r>
        <w:rPr>
          <w:rFonts w:hint="default"/>
          <w:lang w:val="en-US" w:eastAsia="zh-CN"/>
        </w:rPr>
        <w:instrText xml:space="preserve"> HYPERLINK "https://baike.baidu.com/item/%E7%BD%97%E5%A1%9E%E5%A1%94/2497844" \t "https://baike.baidu.com/item/%E7%BD%97%E5%A1%9E%E5%A1%94%E7%9F%B3%E7%A2%91/_blank" </w:instrText>
      </w:r>
      <w:r>
        <w:rPr>
          <w:rFonts w:hint="default"/>
          <w:lang w:val="en-US" w:eastAsia="zh-CN"/>
        </w:rPr>
        <w:fldChar w:fldCharType="separate"/>
      </w:r>
      <w:r>
        <w:rPr>
          <w:rFonts w:hint="default"/>
        </w:rPr>
        <w:t>罗塞塔</w:t>
      </w:r>
      <w:r>
        <w:rPr>
          <w:rFonts w:hint="default"/>
          <w:lang w:val="en-US" w:eastAsia="zh-CN"/>
        </w:rPr>
        <w:fldChar w:fldCharType="end"/>
      </w:r>
      <w:r>
        <w:rPr>
          <w:rFonts w:hint="default"/>
          <w:lang w:val="en-US" w:eastAsia="zh-CN"/>
        </w:rPr>
        <w:t>发现，但在英法两国的战争之中辗转到</w:t>
      </w:r>
      <w:r>
        <w:rPr>
          <w:rFonts w:hint="default"/>
          <w:lang w:val="en-US" w:eastAsia="zh-CN"/>
        </w:rPr>
        <w:fldChar w:fldCharType="begin"/>
      </w:r>
      <w:r>
        <w:rPr>
          <w:rFonts w:hint="default"/>
          <w:lang w:val="en-US" w:eastAsia="zh-CN"/>
        </w:rPr>
        <w:instrText xml:space="preserve"> HYPERLINK "https://baike.baidu.com/item/%E8%8B%B1%E5%9B%BD/144602" \t "https://baike.baidu.com/item/%E7%BD%97%E5%A1%9E%E5%A1%94%E7%9F%B3%E7%A2%91/_blank" </w:instrText>
      </w:r>
      <w:r>
        <w:rPr>
          <w:rFonts w:hint="default"/>
          <w:lang w:val="en-US" w:eastAsia="zh-CN"/>
        </w:rPr>
        <w:fldChar w:fldCharType="separate"/>
      </w:r>
      <w:r>
        <w:rPr>
          <w:rFonts w:hint="default"/>
        </w:rPr>
        <w:t>英国</w:t>
      </w:r>
      <w:r>
        <w:rPr>
          <w:rFonts w:hint="default"/>
          <w:lang w:val="en-US" w:eastAsia="zh-CN"/>
        </w:rPr>
        <w:fldChar w:fldCharType="end"/>
      </w:r>
      <w:r>
        <w:rPr>
          <w:rFonts w:hint="default"/>
          <w:lang w:val="en-US" w:eastAsia="zh-CN"/>
        </w:rPr>
        <w:t>手中，自1802年起保存于</w:t>
      </w:r>
      <w:r>
        <w:rPr>
          <w:rFonts w:hint="default"/>
          <w:lang w:val="en-US" w:eastAsia="zh-CN"/>
        </w:rPr>
        <w:fldChar w:fldCharType="begin"/>
      </w:r>
      <w:r>
        <w:rPr>
          <w:rFonts w:hint="default"/>
          <w:lang w:val="en-US" w:eastAsia="zh-CN"/>
        </w:rPr>
        <w:instrText xml:space="preserve"> HYPERLINK "https://baike.baidu.com/item/%E5%A4%A7%E8%8B%B1%E5%8D%9A%E7%89%A9%E9%A6%86/490292" \t "https://baike.baidu.com/item/%E7%BD%97%E5%A1%9E%E5%A1%94%E7%9F%B3%E7%A2%91/_blank" </w:instrText>
      </w:r>
      <w:r>
        <w:rPr>
          <w:rFonts w:hint="default"/>
          <w:lang w:val="en-US" w:eastAsia="zh-CN"/>
        </w:rPr>
        <w:fldChar w:fldCharType="separate"/>
      </w:r>
      <w:r>
        <w:rPr>
          <w:rFonts w:hint="default"/>
        </w:rPr>
        <w:t>大英博物馆</w:t>
      </w:r>
      <w:r>
        <w:rPr>
          <w:rFonts w:hint="default"/>
          <w:lang w:val="en-US" w:eastAsia="zh-CN"/>
        </w:rPr>
        <w:fldChar w:fldCharType="end"/>
      </w:r>
      <w:r>
        <w:rPr>
          <w:rFonts w:hint="default"/>
          <w:lang w:val="en-US" w:eastAsia="zh-CN"/>
        </w:rPr>
        <w:t>中并公开展示。</w:t>
      </w:r>
    </w:p>
    <w:p>
      <w:pPr>
        <w:rPr>
          <w:rFonts w:hint="eastAsia" w:ascii="宋体" w:hAnsi="宋体" w:eastAsia="宋体" w:cs="宋体"/>
          <w:sz w:val="24"/>
          <w:szCs w:val="24"/>
          <w:lang w:val="en-US" w:eastAsia="zh-CN"/>
        </w:rPr>
      </w:pP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References:</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Sun, Yingchun[孙迎春]. 翻译简史[M]. 天津:天津教育出版社, 2011:160-163.</w:t>
      </w:r>
    </w:p>
    <w:p>
      <w:pPr>
        <w:ind w:firstLine="42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Ren,Jiyu [任继愈]</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宗教大辞典</w:t>
      </w:r>
      <w:r>
        <w:rPr>
          <w:rFonts w:hint="eastAsia" w:asciiTheme="minorEastAsia" w:hAnsiTheme="minorEastAsia" w:cstheme="minorEastAsia"/>
          <w:lang w:val="en-US" w:eastAsia="zh-CN"/>
        </w:rPr>
        <w:t>[M]. 上海:</w:t>
      </w:r>
      <w:r>
        <w:rPr>
          <w:rFonts w:hint="eastAsia" w:asciiTheme="minorEastAsia" w:hAnsiTheme="minorEastAsia" w:eastAsiaTheme="minorEastAsia" w:cstheme="minorEastAsia"/>
          <w:lang w:val="en-US" w:eastAsia="zh-CN"/>
        </w:rPr>
        <w:t>上海辞书出版社</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1998</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lang w:val="en-US" w:eastAsia="zh-CN"/>
        </w:rPr>
        <w:t>604</w:t>
      </w:r>
      <w:r>
        <w:rPr>
          <w:rFonts w:hint="eastAsia" w:asciiTheme="minorEastAsia" w:hAnsiTheme="minorEastAsia" w:cstheme="minorEastAsia"/>
          <w:lang w:val="en-US" w:eastAsia="zh-CN"/>
        </w:rPr>
        <w:t>.</w:t>
      </w:r>
    </w:p>
    <w:p>
      <w:pPr>
        <w:ind w:firstLine="480" w:firstLineChars="200"/>
        <w:rPr>
          <w:rFonts w:hint="eastAsia" w:ascii="宋体" w:hAnsi="宋体" w:eastAsia="宋体" w:cs="宋体"/>
          <w:sz w:val="24"/>
          <w:szCs w:val="24"/>
          <w:lang w:val="en-US" w:eastAsia="zh-CN"/>
        </w:rPr>
      </w:pPr>
      <w:r>
        <w:rPr>
          <w:rFonts w:ascii="宋体" w:hAnsi="宋体" w:eastAsia="宋体" w:cs="宋体"/>
          <w:sz w:val="24"/>
          <w:szCs w:val="24"/>
        </w:rPr>
        <w:fldChar w:fldCharType="begin"/>
      </w:r>
      <w:r>
        <w:rPr>
          <w:rFonts w:ascii="宋体" w:hAnsi="宋体" w:eastAsia="宋体" w:cs="宋体"/>
          <w:sz w:val="24"/>
          <w:szCs w:val="24"/>
        </w:rPr>
        <w:instrText xml:space="preserve"> HYPERLINK "https://baike.baidu.com/item/%E7%BD%97%E5%A1%9E%E5%A1%94%E7%9F%B3%E7%A2%91/34799?fr=aladdin" </w:instrText>
      </w:r>
      <w:r>
        <w:rPr>
          <w:rFonts w:ascii="宋体" w:hAnsi="宋体" w:eastAsia="宋体" w:cs="宋体"/>
          <w:sz w:val="24"/>
          <w:szCs w:val="24"/>
        </w:rPr>
        <w:fldChar w:fldCharType="separate"/>
      </w:r>
      <w:r>
        <w:rPr>
          <w:rStyle w:val="8"/>
          <w:rFonts w:ascii="宋体" w:hAnsi="宋体" w:eastAsia="宋体" w:cs="宋体"/>
          <w:sz w:val="24"/>
          <w:szCs w:val="24"/>
        </w:rPr>
        <w:t>https://baike.baidu.com/item/%E7%BD%97%E5%A1%9E%E5%A1%94%E7%9F%B3%E7%A2%91/34799?fr=aladdin</w:t>
      </w:r>
      <w:r>
        <w:rPr>
          <w:rFonts w:ascii="宋体" w:hAnsi="宋体" w:eastAsia="宋体" w:cs="宋体"/>
          <w:sz w:val="24"/>
          <w:szCs w:val="24"/>
        </w:rPr>
        <w:fldChar w:fldCharType="end"/>
      </w:r>
    </w:p>
    <w:p>
      <w:pPr>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B5"/>
    <w:rsid w:val="00633953"/>
    <w:rsid w:val="00655185"/>
    <w:rsid w:val="00CA5BB5"/>
    <w:rsid w:val="00E862DE"/>
    <w:rsid w:val="12327623"/>
    <w:rsid w:val="206D0641"/>
    <w:rsid w:val="38F76F3E"/>
    <w:rsid w:val="3DA139C9"/>
    <w:rsid w:val="3FF437EA"/>
    <w:rsid w:val="73F50F3D"/>
    <w:rsid w:val="7C590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FollowedHyperlink"/>
    <w:basedOn w:val="6"/>
    <w:semiHidden/>
    <w:unhideWhenUsed/>
    <w:uiPriority w:val="99"/>
    <w:rPr>
      <w:color w:val="800080"/>
      <w:u w:val="single"/>
    </w:rPr>
  </w:style>
  <w:style w:type="character" w:styleId="9">
    <w:name w:val="Hyperlink"/>
    <w:basedOn w:val="6"/>
    <w:semiHidden/>
    <w:unhideWhenUsed/>
    <w:qFormat/>
    <w:uiPriority w:val="99"/>
    <w:rPr>
      <w:color w:val="0000FF"/>
      <w:u w:val="single"/>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2</Pages>
  <Words>1049</Words>
  <Characters>5981</Characters>
  <Lines>49</Lines>
  <Paragraphs>14</Paragraphs>
  <TotalTime>16</TotalTime>
  <ScaleCrop>false</ScaleCrop>
  <LinksUpToDate>false</LinksUpToDate>
  <CharactersWithSpaces>7016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2020-09-26T13:17:00Z</dcterms:created>
  <dc:creator>Administrator</dc:creator>
  <cp:lastModifiedBy>charlotte</cp:lastModifiedBy>
  <dcterms:modified xsi:type="dcterms:W3CDTF">2020-09-28T05:07:46Z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