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154F" w:rsidRPr="00691343" w:rsidRDefault="0054232B" w:rsidP="00B504E6">
      <w:pPr>
        <w:widowControl/>
        <w:spacing w:after="0" w:line="360" w:lineRule="auto"/>
        <w:contextualSpacing/>
        <w:jc w:val="center"/>
        <w:rPr>
          <w:rFonts w:ascii="Times New Roman" w:eastAsia="宋体" w:hAnsi="Times New Roman" w:cs="Times New Roman"/>
          <w:b/>
          <w:i/>
          <w:color w:val="000000"/>
          <w:kern w:val="0"/>
          <w:sz w:val="40"/>
          <w:szCs w:val="40"/>
          <w:lang w:bidi="ar"/>
        </w:rPr>
      </w:pPr>
      <w:r w:rsidRPr="00691343">
        <w:rPr>
          <w:rFonts w:ascii="Times New Roman" w:eastAsia="楷体" w:hAnsi="Times New Roman" w:cs="Times New Roman"/>
          <w:b/>
          <w:color w:val="000000"/>
          <w:kern w:val="0"/>
          <w:sz w:val="40"/>
          <w:szCs w:val="40"/>
          <w:lang w:bidi="ar"/>
        </w:rPr>
        <w:t>中国语言文化</w:t>
      </w:r>
      <w:r w:rsidR="00CF154F">
        <w:rPr>
          <w:rFonts w:ascii="Times New Roman" w:eastAsia="楷体" w:hAnsi="Times New Roman" w:cs="Times New Roman" w:hint="eastAsia"/>
          <w:b/>
          <w:color w:val="000000"/>
          <w:kern w:val="0"/>
          <w:sz w:val="40"/>
          <w:szCs w:val="40"/>
          <w:lang w:bidi="ar"/>
        </w:rPr>
        <w:t xml:space="preserve"> </w:t>
      </w:r>
      <w:r w:rsidR="00CF154F">
        <w:rPr>
          <w:rFonts w:ascii="Times New Roman" w:eastAsia="楷体" w:hAnsi="Times New Roman" w:cs="Times New Roman"/>
          <w:b/>
          <w:color w:val="000000"/>
          <w:kern w:val="0"/>
          <w:sz w:val="40"/>
          <w:szCs w:val="40"/>
          <w:lang w:bidi="ar"/>
        </w:rPr>
        <w:t>(</w:t>
      </w:r>
      <w:r w:rsidR="00CF154F" w:rsidRPr="00691343">
        <w:rPr>
          <w:rFonts w:ascii="Times New Roman" w:eastAsia="宋体" w:hAnsi="Times New Roman" w:cs="Times New Roman"/>
          <w:b/>
          <w:i/>
          <w:color w:val="000000"/>
          <w:kern w:val="0"/>
          <w:sz w:val="40"/>
          <w:szCs w:val="40"/>
          <w:lang w:bidi="ar"/>
        </w:rPr>
        <w:t xml:space="preserve">Chinese </w:t>
      </w:r>
      <w:r w:rsidR="00CF154F">
        <w:rPr>
          <w:rFonts w:ascii="Times New Roman" w:eastAsia="宋体" w:hAnsi="Times New Roman" w:cs="Times New Roman"/>
          <w:b/>
          <w:i/>
          <w:color w:val="000000"/>
          <w:kern w:val="0"/>
          <w:sz w:val="40"/>
          <w:szCs w:val="40"/>
          <w:lang w:bidi="ar"/>
        </w:rPr>
        <w:t>L</w:t>
      </w:r>
      <w:r w:rsidR="00CF154F" w:rsidRPr="00691343">
        <w:rPr>
          <w:rFonts w:ascii="Times New Roman" w:eastAsia="宋体" w:hAnsi="Times New Roman" w:cs="Times New Roman"/>
          <w:b/>
          <w:i/>
          <w:color w:val="000000"/>
          <w:kern w:val="0"/>
          <w:sz w:val="40"/>
          <w:szCs w:val="40"/>
          <w:lang w:bidi="ar"/>
        </w:rPr>
        <w:t xml:space="preserve">anguage </w:t>
      </w:r>
      <w:r w:rsidR="00CF154F">
        <w:rPr>
          <w:rFonts w:ascii="Times New Roman" w:eastAsia="宋体" w:hAnsi="Times New Roman" w:cs="Times New Roman"/>
          <w:b/>
          <w:i/>
          <w:color w:val="000000"/>
          <w:kern w:val="0"/>
          <w:sz w:val="40"/>
          <w:szCs w:val="40"/>
          <w:lang w:bidi="ar"/>
        </w:rPr>
        <w:t>and C</w:t>
      </w:r>
      <w:r w:rsidR="00CF154F" w:rsidRPr="00691343">
        <w:rPr>
          <w:rFonts w:ascii="Times New Roman" w:eastAsia="宋体" w:hAnsi="Times New Roman" w:cs="Times New Roman"/>
          <w:b/>
          <w:i/>
          <w:color w:val="000000"/>
          <w:kern w:val="0"/>
          <w:sz w:val="40"/>
          <w:szCs w:val="40"/>
          <w:lang w:bidi="ar"/>
        </w:rPr>
        <w:t>ulture</w:t>
      </w:r>
      <w:r w:rsidR="00CF154F">
        <w:rPr>
          <w:rFonts w:ascii="Times New Roman" w:eastAsia="宋体" w:hAnsi="Times New Roman" w:cs="Times New Roman"/>
          <w:b/>
          <w:i/>
          <w:color w:val="000000"/>
          <w:kern w:val="0"/>
          <w:sz w:val="40"/>
          <w:szCs w:val="40"/>
          <w:lang w:bidi="ar"/>
        </w:rPr>
        <w:t>)</w:t>
      </w:r>
    </w:p>
    <w:p w:rsidR="0054232B" w:rsidRPr="00691343" w:rsidRDefault="0054232B" w:rsidP="00B504E6">
      <w:pPr>
        <w:widowControl/>
        <w:spacing w:after="0" w:line="360" w:lineRule="auto"/>
        <w:contextualSpacing/>
        <w:jc w:val="center"/>
        <w:rPr>
          <w:rFonts w:ascii="Times New Roman" w:hAnsi="Times New Roman" w:cs="Times New Roman"/>
        </w:rPr>
      </w:pPr>
    </w:p>
    <w:p w:rsidR="00691343" w:rsidRPr="00277654" w:rsidRDefault="00715F10" w:rsidP="00B504E6">
      <w:pPr>
        <w:widowControl/>
        <w:spacing w:after="0" w:line="360" w:lineRule="auto"/>
        <w:contextualSpacing/>
        <w:jc w:val="center"/>
        <w:rPr>
          <w:rFonts w:ascii="Times New Roman" w:eastAsia="楷体" w:hAnsi="Times New Roman" w:cs="Times New Roman"/>
          <w:color w:val="000000"/>
          <w:kern w:val="0"/>
          <w:sz w:val="24"/>
          <w:lang w:bidi="ar"/>
        </w:rPr>
      </w:pPr>
      <w:r w:rsidRPr="00277654">
        <w:rPr>
          <w:rFonts w:ascii="Times New Roman" w:eastAsia="楷体" w:hAnsi="Times New Roman" w:cs="Times New Roman" w:hint="eastAsia"/>
          <w:color w:val="000000"/>
          <w:kern w:val="0"/>
          <w:sz w:val="24"/>
          <w:lang w:bidi="ar"/>
        </w:rPr>
        <w:t>讲师</w:t>
      </w:r>
      <w:r w:rsidRPr="00277654">
        <w:rPr>
          <w:rFonts w:ascii="Times New Roman" w:eastAsia="楷体" w:hAnsi="Times New Roman" w:cs="Times New Roman" w:hint="eastAsia"/>
          <w:color w:val="000000"/>
          <w:kern w:val="0"/>
          <w:sz w:val="24"/>
          <w:lang w:bidi="ar"/>
        </w:rPr>
        <w:t xml:space="preserve"> </w:t>
      </w:r>
      <w:r w:rsidRPr="00277654">
        <w:rPr>
          <w:rFonts w:ascii="Times New Roman" w:eastAsia="楷体" w:hAnsi="Times New Roman" w:cs="Times New Roman"/>
          <w:color w:val="000000"/>
          <w:kern w:val="0"/>
          <w:sz w:val="24"/>
          <w:lang w:bidi="ar"/>
        </w:rPr>
        <w:t>(</w:t>
      </w:r>
      <w:r w:rsidR="00691343" w:rsidRPr="00277654">
        <w:rPr>
          <w:rFonts w:ascii="Times New Roman" w:eastAsia="楷体" w:hAnsi="Times New Roman" w:cs="Times New Roman" w:hint="eastAsia"/>
          <w:color w:val="000000"/>
          <w:kern w:val="0"/>
          <w:sz w:val="24"/>
          <w:lang w:bidi="ar"/>
        </w:rPr>
        <w:t>L</w:t>
      </w:r>
      <w:r w:rsidR="00691343" w:rsidRPr="00277654">
        <w:rPr>
          <w:rFonts w:ascii="Times New Roman" w:eastAsia="楷体" w:hAnsi="Times New Roman" w:cs="Times New Roman"/>
          <w:color w:val="000000"/>
          <w:kern w:val="0"/>
          <w:sz w:val="24"/>
          <w:lang w:bidi="ar"/>
        </w:rPr>
        <w:t>ecturer</w:t>
      </w:r>
      <w:r w:rsidRPr="00277654">
        <w:rPr>
          <w:rFonts w:ascii="Times New Roman" w:eastAsia="楷体" w:hAnsi="Times New Roman" w:cs="Times New Roman"/>
          <w:color w:val="000000"/>
          <w:kern w:val="0"/>
          <w:sz w:val="24"/>
          <w:lang w:bidi="ar"/>
        </w:rPr>
        <w:t>)</w:t>
      </w:r>
      <w:r w:rsidR="00691343" w:rsidRPr="00277654">
        <w:rPr>
          <w:rFonts w:ascii="Times New Roman" w:eastAsia="楷体" w:hAnsi="Times New Roman" w:cs="Times New Roman"/>
          <w:color w:val="000000"/>
          <w:kern w:val="0"/>
          <w:sz w:val="24"/>
          <w:lang w:bidi="ar"/>
        </w:rPr>
        <w:t xml:space="preserve">: </w:t>
      </w:r>
      <w:r w:rsidR="0054232B" w:rsidRPr="00277654">
        <w:rPr>
          <w:rFonts w:ascii="Times New Roman" w:eastAsia="楷体" w:hAnsi="Times New Roman" w:cs="Times New Roman"/>
          <w:color w:val="000000"/>
          <w:kern w:val="0"/>
          <w:sz w:val="24"/>
          <w:lang w:bidi="ar"/>
        </w:rPr>
        <w:t>吴漠汀教授（</w:t>
      </w:r>
      <w:r w:rsidR="008E6231" w:rsidRPr="00277654">
        <w:rPr>
          <w:rFonts w:ascii="Times New Roman" w:eastAsia="楷体" w:hAnsi="Times New Roman" w:cs="Times New Roman" w:hint="eastAsia"/>
          <w:color w:val="000000"/>
          <w:kern w:val="0"/>
          <w:sz w:val="24"/>
          <w:lang w:bidi="ar"/>
        </w:rPr>
        <w:t>P</w:t>
      </w:r>
      <w:r w:rsidR="008E6231" w:rsidRPr="00277654">
        <w:rPr>
          <w:rFonts w:ascii="Times New Roman" w:eastAsia="楷体" w:hAnsi="Times New Roman" w:cs="Times New Roman"/>
          <w:color w:val="000000"/>
          <w:kern w:val="0"/>
          <w:sz w:val="24"/>
          <w:lang w:bidi="ar"/>
        </w:rPr>
        <w:t xml:space="preserve">rofessor </w:t>
      </w:r>
      <w:r w:rsidR="0054232B" w:rsidRPr="00277654">
        <w:rPr>
          <w:rFonts w:ascii="Times New Roman" w:eastAsia="宋体" w:hAnsi="Times New Roman" w:cs="Times New Roman"/>
          <w:color w:val="000000"/>
          <w:kern w:val="0"/>
          <w:sz w:val="24"/>
          <w:lang w:bidi="ar"/>
        </w:rPr>
        <w:t xml:space="preserve">Martin </w:t>
      </w:r>
      <w:proofErr w:type="spellStart"/>
      <w:r w:rsidR="0054232B" w:rsidRPr="00277654">
        <w:rPr>
          <w:rFonts w:ascii="Times New Roman" w:eastAsia="宋体" w:hAnsi="Times New Roman" w:cs="Times New Roman"/>
          <w:color w:val="000000"/>
          <w:kern w:val="0"/>
          <w:sz w:val="24"/>
          <w:lang w:bidi="ar"/>
        </w:rPr>
        <w:t>Woesler</w:t>
      </w:r>
      <w:proofErr w:type="spellEnd"/>
      <w:r w:rsidR="0054232B" w:rsidRPr="00277654">
        <w:rPr>
          <w:rFonts w:ascii="Times New Roman" w:eastAsia="楷体" w:hAnsi="Times New Roman" w:cs="Times New Roman"/>
          <w:color w:val="000000"/>
          <w:kern w:val="0"/>
          <w:sz w:val="24"/>
          <w:lang w:bidi="ar"/>
        </w:rPr>
        <w:t>）</w:t>
      </w:r>
    </w:p>
    <w:p w:rsidR="00D1504A" w:rsidRPr="00277654" w:rsidRDefault="0054232B" w:rsidP="00B504E6">
      <w:pPr>
        <w:widowControl/>
        <w:spacing w:after="0" w:line="360" w:lineRule="auto"/>
        <w:contextualSpacing/>
        <w:jc w:val="center"/>
        <w:rPr>
          <w:rFonts w:ascii="Times New Roman" w:eastAsia="宋体" w:hAnsi="Times New Roman" w:cs="Times New Roman"/>
          <w:b/>
          <w:color w:val="000000"/>
          <w:kern w:val="0"/>
          <w:sz w:val="24"/>
          <w:lang w:bidi="ar"/>
        </w:rPr>
      </w:pPr>
      <w:r w:rsidRPr="00277654">
        <w:rPr>
          <w:rFonts w:ascii="Times New Roman" w:eastAsia="楷体" w:hAnsi="Times New Roman" w:cs="Times New Roman"/>
          <w:b/>
          <w:color w:val="000000"/>
          <w:kern w:val="0"/>
          <w:sz w:val="24"/>
          <w:lang w:bidi="ar"/>
        </w:rPr>
        <w:t>第</w:t>
      </w:r>
      <w:r w:rsidR="00AF684C" w:rsidRPr="00277654">
        <w:rPr>
          <w:rFonts w:ascii="Times New Roman" w:eastAsia="楷体" w:hAnsi="Times New Roman" w:cs="Times New Roman" w:hint="eastAsia"/>
          <w:b/>
          <w:color w:val="000000"/>
          <w:kern w:val="0"/>
          <w:sz w:val="24"/>
          <w:lang w:bidi="ar"/>
        </w:rPr>
        <w:t>十一</w:t>
      </w:r>
      <w:r w:rsidRPr="00277654">
        <w:rPr>
          <w:rFonts w:ascii="Times New Roman" w:eastAsia="楷体" w:hAnsi="Times New Roman" w:cs="Times New Roman"/>
          <w:b/>
          <w:color w:val="000000"/>
          <w:kern w:val="0"/>
          <w:sz w:val="24"/>
          <w:lang w:bidi="ar"/>
        </w:rPr>
        <w:t>讲</w:t>
      </w:r>
      <w:r w:rsidRPr="00277654">
        <w:rPr>
          <w:rFonts w:ascii="Times New Roman" w:eastAsia="楷体" w:hAnsi="Times New Roman" w:cs="Times New Roman"/>
          <w:b/>
          <w:color w:val="000000"/>
          <w:kern w:val="0"/>
          <w:sz w:val="24"/>
          <w:lang w:bidi="ar"/>
        </w:rPr>
        <w:t xml:space="preserve"> </w:t>
      </w:r>
      <w:r w:rsidR="0079739E" w:rsidRPr="00277654">
        <w:rPr>
          <w:rFonts w:ascii="Times New Roman" w:eastAsia="楷体" w:hAnsi="Times New Roman" w:cs="Times New Roman" w:hint="eastAsia"/>
          <w:b/>
          <w:color w:val="000000"/>
          <w:kern w:val="0"/>
          <w:sz w:val="24"/>
          <w:lang w:bidi="ar"/>
        </w:rPr>
        <w:t>（</w:t>
      </w:r>
      <w:r w:rsidR="0079739E" w:rsidRPr="00277654">
        <w:rPr>
          <w:rFonts w:ascii="Times New Roman" w:eastAsia="楷体" w:hAnsi="Times New Roman" w:cs="Times New Roman"/>
          <w:b/>
          <w:color w:val="000000"/>
          <w:kern w:val="0"/>
          <w:sz w:val="24"/>
          <w:lang w:bidi="ar"/>
        </w:rPr>
        <w:t>The 11</w:t>
      </w:r>
      <w:r w:rsidR="0079739E" w:rsidRPr="00277654">
        <w:rPr>
          <w:rFonts w:ascii="Times New Roman" w:eastAsia="楷体" w:hAnsi="Times New Roman" w:cs="Times New Roman"/>
          <w:b/>
          <w:color w:val="000000"/>
          <w:kern w:val="0"/>
          <w:sz w:val="24"/>
          <w:vertAlign w:val="superscript"/>
          <w:lang w:bidi="ar"/>
        </w:rPr>
        <w:t>th</w:t>
      </w:r>
      <w:r w:rsidR="0079739E" w:rsidRPr="00277654">
        <w:rPr>
          <w:rFonts w:ascii="Times New Roman" w:eastAsia="楷体" w:hAnsi="Times New Roman" w:cs="Times New Roman"/>
          <w:b/>
          <w:color w:val="000000"/>
          <w:kern w:val="0"/>
          <w:sz w:val="24"/>
          <w:lang w:bidi="ar"/>
        </w:rPr>
        <w:t xml:space="preserve"> </w:t>
      </w:r>
      <w:r w:rsidRPr="00277654">
        <w:rPr>
          <w:rFonts w:ascii="Times New Roman" w:eastAsia="宋体" w:hAnsi="Times New Roman" w:cs="Times New Roman"/>
          <w:b/>
          <w:color w:val="000000"/>
          <w:kern w:val="0"/>
          <w:sz w:val="24"/>
          <w:lang w:bidi="ar"/>
        </w:rPr>
        <w:t>Session</w:t>
      </w:r>
      <w:r w:rsidR="0079739E" w:rsidRPr="00277654">
        <w:rPr>
          <w:rFonts w:ascii="Times New Roman" w:eastAsia="宋体" w:hAnsi="Times New Roman" w:cs="Times New Roman" w:hint="eastAsia"/>
          <w:b/>
          <w:color w:val="000000"/>
          <w:kern w:val="0"/>
          <w:sz w:val="24"/>
          <w:lang w:bidi="ar"/>
        </w:rPr>
        <w:t>）</w:t>
      </w:r>
      <w:r w:rsidR="0079739E" w:rsidRPr="00277654">
        <w:rPr>
          <w:rFonts w:ascii="Times New Roman" w:eastAsia="宋体" w:hAnsi="Times New Roman" w:cs="Times New Roman"/>
          <w:b/>
          <w:color w:val="000000"/>
          <w:kern w:val="0"/>
          <w:sz w:val="24"/>
          <w:lang w:bidi="ar"/>
        </w:rPr>
        <w:t xml:space="preserve">, </w:t>
      </w:r>
      <w:r w:rsidR="0079739E" w:rsidRPr="00277654">
        <w:rPr>
          <w:rFonts w:ascii="Times New Roman" w:eastAsia="宋体" w:hAnsi="Times New Roman" w:cs="Times New Roman" w:hint="eastAsia"/>
          <w:b/>
          <w:color w:val="000000"/>
          <w:kern w:val="0"/>
          <w:sz w:val="24"/>
          <w:lang w:bidi="ar"/>
        </w:rPr>
        <w:t>第十单元</w:t>
      </w:r>
      <w:r w:rsidR="0079739E" w:rsidRPr="00277654">
        <w:rPr>
          <w:rFonts w:ascii="Times New Roman" w:eastAsia="宋体" w:hAnsi="Times New Roman" w:cs="Times New Roman" w:hint="eastAsia"/>
          <w:b/>
          <w:color w:val="000000"/>
          <w:kern w:val="0"/>
          <w:sz w:val="24"/>
          <w:lang w:bidi="ar"/>
        </w:rPr>
        <w:t xml:space="preserve"> </w:t>
      </w:r>
      <w:r w:rsidR="0079739E" w:rsidRPr="00277654">
        <w:rPr>
          <w:rFonts w:ascii="Times New Roman" w:eastAsia="宋体" w:hAnsi="Times New Roman" w:cs="Times New Roman"/>
          <w:b/>
          <w:color w:val="000000"/>
          <w:kern w:val="0"/>
          <w:sz w:val="24"/>
          <w:lang w:bidi="ar"/>
        </w:rPr>
        <w:t>(Unit 10)</w:t>
      </w:r>
      <w:r w:rsidR="00D1504A" w:rsidRPr="00277654">
        <w:rPr>
          <w:rFonts w:ascii="Times New Roman" w:eastAsia="宋体" w:hAnsi="Times New Roman" w:cs="Times New Roman"/>
          <w:b/>
          <w:color w:val="000000"/>
          <w:kern w:val="0"/>
          <w:sz w:val="24"/>
          <w:lang w:bidi="ar"/>
        </w:rPr>
        <w:t xml:space="preserve">, </w:t>
      </w:r>
      <w:r w:rsidR="00715F10" w:rsidRPr="00277654">
        <w:rPr>
          <w:rFonts w:ascii="Times New Roman" w:eastAsia="宋体" w:hAnsi="Times New Roman" w:cs="Times New Roman" w:hint="eastAsia"/>
          <w:b/>
          <w:color w:val="000000"/>
          <w:kern w:val="0"/>
          <w:sz w:val="24"/>
          <w:lang w:bidi="ar"/>
        </w:rPr>
        <w:t>课文</w:t>
      </w:r>
      <w:r w:rsidR="00715F10" w:rsidRPr="00277654">
        <w:rPr>
          <w:rFonts w:ascii="Times New Roman" w:eastAsia="宋体" w:hAnsi="Times New Roman" w:cs="Times New Roman" w:hint="eastAsia"/>
          <w:b/>
          <w:color w:val="000000"/>
          <w:kern w:val="0"/>
          <w:sz w:val="24"/>
          <w:lang w:bidi="ar"/>
        </w:rPr>
        <w:t xml:space="preserve"> B</w:t>
      </w:r>
      <w:r w:rsidR="00715F10" w:rsidRPr="00277654">
        <w:rPr>
          <w:rFonts w:ascii="Times New Roman" w:eastAsia="宋体" w:hAnsi="Times New Roman" w:cs="Times New Roman"/>
          <w:b/>
          <w:color w:val="000000"/>
          <w:kern w:val="0"/>
          <w:sz w:val="24"/>
          <w:lang w:bidi="ar"/>
        </w:rPr>
        <w:t xml:space="preserve"> (</w:t>
      </w:r>
      <w:r w:rsidR="00D1504A" w:rsidRPr="00277654">
        <w:rPr>
          <w:rFonts w:ascii="Times New Roman" w:eastAsia="宋体" w:hAnsi="Times New Roman" w:cs="Times New Roman"/>
          <w:b/>
          <w:color w:val="000000"/>
          <w:kern w:val="0"/>
          <w:sz w:val="24"/>
          <w:lang w:bidi="ar"/>
        </w:rPr>
        <w:t>Text</w:t>
      </w:r>
      <w:r w:rsidRPr="00277654">
        <w:rPr>
          <w:rFonts w:ascii="Times New Roman" w:eastAsia="宋体" w:hAnsi="Times New Roman" w:cs="Times New Roman"/>
          <w:b/>
          <w:color w:val="000000"/>
          <w:kern w:val="0"/>
          <w:sz w:val="24"/>
          <w:lang w:bidi="ar"/>
        </w:rPr>
        <w:t xml:space="preserve"> </w:t>
      </w:r>
      <w:r w:rsidR="00D1504A" w:rsidRPr="00277654">
        <w:rPr>
          <w:rFonts w:ascii="Times New Roman" w:eastAsia="宋体" w:hAnsi="Times New Roman" w:cs="Times New Roman"/>
          <w:b/>
          <w:color w:val="000000"/>
          <w:kern w:val="0"/>
          <w:sz w:val="24"/>
          <w:lang w:bidi="ar"/>
        </w:rPr>
        <w:t>B</w:t>
      </w:r>
      <w:r w:rsidR="00715F10" w:rsidRPr="00277654">
        <w:rPr>
          <w:rFonts w:ascii="Times New Roman" w:eastAsia="宋体" w:hAnsi="Times New Roman" w:cs="Times New Roman"/>
          <w:b/>
          <w:color w:val="000000"/>
          <w:kern w:val="0"/>
          <w:sz w:val="24"/>
          <w:lang w:bidi="ar"/>
        </w:rPr>
        <w:t>)</w:t>
      </w:r>
      <w:r w:rsidRPr="00277654">
        <w:rPr>
          <w:rFonts w:ascii="Times New Roman" w:eastAsia="宋体" w:hAnsi="Times New Roman" w:cs="Times New Roman"/>
          <w:b/>
          <w:color w:val="000000"/>
          <w:kern w:val="0"/>
          <w:sz w:val="24"/>
          <w:lang w:bidi="ar"/>
        </w:rPr>
        <w:t xml:space="preserve">, </w:t>
      </w:r>
    </w:p>
    <w:p w:rsidR="0054232B" w:rsidRDefault="0054232B" w:rsidP="00B504E6">
      <w:pPr>
        <w:widowControl/>
        <w:spacing w:after="0" w:line="360" w:lineRule="auto"/>
        <w:contextualSpacing/>
        <w:jc w:val="center"/>
        <w:rPr>
          <w:rFonts w:ascii="Times New Roman" w:eastAsia="楷体" w:hAnsi="Times New Roman" w:cs="Times New Roman"/>
          <w:b/>
          <w:color w:val="000000"/>
          <w:kern w:val="0"/>
          <w:sz w:val="24"/>
          <w:lang w:bidi="ar"/>
        </w:rPr>
      </w:pPr>
      <w:r w:rsidRPr="00277654">
        <w:rPr>
          <w:rFonts w:ascii="Times New Roman" w:eastAsia="宋体" w:hAnsi="Times New Roman" w:cs="Times New Roman"/>
          <w:b/>
          <w:color w:val="000000"/>
          <w:kern w:val="0"/>
          <w:sz w:val="24"/>
          <w:lang w:bidi="ar"/>
        </w:rPr>
        <w:t xml:space="preserve">2020 </w:t>
      </w:r>
      <w:r w:rsidRPr="00277654">
        <w:rPr>
          <w:rFonts w:ascii="Times New Roman" w:eastAsia="楷体" w:hAnsi="Times New Roman" w:cs="Times New Roman"/>
          <w:b/>
          <w:color w:val="000000"/>
          <w:kern w:val="0"/>
          <w:sz w:val="24"/>
          <w:lang w:bidi="ar"/>
        </w:rPr>
        <w:t>年</w:t>
      </w:r>
      <w:r w:rsidRPr="00277654">
        <w:rPr>
          <w:rFonts w:ascii="Times New Roman" w:eastAsia="楷体" w:hAnsi="Times New Roman" w:cs="Times New Roman"/>
          <w:b/>
          <w:color w:val="000000"/>
          <w:kern w:val="0"/>
          <w:sz w:val="24"/>
          <w:lang w:bidi="ar"/>
        </w:rPr>
        <w:t xml:space="preserve"> </w:t>
      </w:r>
      <w:r w:rsidRPr="00277654">
        <w:rPr>
          <w:rFonts w:ascii="Times New Roman" w:eastAsia="宋体" w:hAnsi="Times New Roman" w:cs="Times New Roman"/>
          <w:b/>
          <w:color w:val="000000"/>
          <w:kern w:val="0"/>
          <w:sz w:val="24"/>
          <w:lang w:bidi="ar"/>
        </w:rPr>
        <w:t xml:space="preserve">11 </w:t>
      </w:r>
      <w:r w:rsidRPr="00277654">
        <w:rPr>
          <w:rFonts w:ascii="Times New Roman" w:eastAsia="楷体" w:hAnsi="Times New Roman" w:cs="Times New Roman"/>
          <w:b/>
          <w:color w:val="000000"/>
          <w:kern w:val="0"/>
          <w:sz w:val="24"/>
          <w:lang w:bidi="ar"/>
        </w:rPr>
        <w:t>月</w:t>
      </w:r>
      <w:r w:rsidRPr="00277654">
        <w:rPr>
          <w:rFonts w:ascii="Times New Roman" w:eastAsia="楷体" w:hAnsi="Times New Roman" w:cs="Times New Roman"/>
          <w:b/>
          <w:color w:val="000000"/>
          <w:kern w:val="0"/>
          <w:sz w:val="24"/>
          <w:lang w:bidi="ar"/>
        </w:rPr>
        <w:t xml:space="preserve"> </w:t>
      </w:r>
      <w:r w:rsidRPr="00277654">
        <w:rPr>
          <w:rFonts w:ascii="Times New Roman" w:eastAsia="宋体" w:hAnsi="Times New Roman" w:cs="Times New Roman"/>
          <w:b/>
          <w:color w:val="000000"/>
          <w:kern w:val="0"/>
          <w:sz w:val="24"/>
          <w:lang w:bidi="ar"/>
        </w:rPr>
        <w:t>2</w:t>
      </w:r>
      <w:r w:rsidR="00A36DE8" w:rsidRPr="00277654">
        <w:rPr>
          <w:rFonts w:ascii="Times New Roman" w:eastAsia="宋体" w:hAnsi="Times New Roman" w:cs="Times New Roman"/>
          <w:b/>
          <w:color w:val="000000"/>
          <w:kern w:val="0"/>
          <w:sz w:val="24"/>
          <w:lang w:bidi="ar"/>
        </w:rPr>
        <w:t>9</w:t>
      </w:r>
      <w:r w:rsidRPr="00277654">
        <w:rPr>
          <w:rFonts w:ascii="Times New Roman" w:eastAsia="宋体" w:hAnsi="Times New Roman" w:cs="Times New Roman"/>
          <w:b/>
          <w:color w:val="000000"/>
          <w:kern w:val="0"/>
          <w:sz w:val="24"/>
          <w:lang w:bidi="ar"/>
        </w:rPr>
        <w:t xml:space="preserve"> </w:t>
      </w:r>
      <w:r w:rsidRPr="00277654">
        <w:rPr>
          <w:rFonts w:ascii="Times New Roman" w:eastAsia="楷体" w:hAnsi="Times New Roman" w:cs="Times New Roman"/>
          <w:b/>
          <w:color w:val="000000"/>
          <w:kern w:val="0"/>
          <w:sz w:val="24"/>
          <w:lang w:bidi="ar"/>
        </w:rPr>
        <w:t>日</w:t>
      </w:r>
      <w:r w:rsidR="00A36DE8" w:rsidRPr="00277654">
        <w:rPr>
          <w:rFonts w:ascii="Times New Roman" w:eastAsia="楷体" w:hAnsi="Times New Roman" w:cs="Times New Roman" w:hint="eastAsia"/>
          <w:b/>
          <w:color w:val="000000"/>
          <w:kern w:val="0"/>
          <w:sz w:val="24"/>
          <w:lang w:bidi="ar"/>
        </w:rPr>
        <w:t xml:space="preserve"> </w:t>
      </w:r>
      <w:r w:rsidR="00A36DE8" w:rsidRPr="00277654">
        <w:rPr>
          <w:rFonts w:ascii="Times New Roman" w:eastAsia="楷体" w:hAnsi="Times New Roman" w:cs="Times New Roman"/>
          <w:b/>
          <w:color w:val="000000"/>
          <w:kern w:val="0"/>
          <w:sz w:val="24"/>
          <w:lang w:bidi="ar"/>
        </w:rPr>
        <w:t>(November 29</w:t>
      </w:r>
      <w:r w:rsidR="00A36DE8" w:rsidRPr="00277654">
        <w:rPr>
          <w:rFonts w:ascii="Times New Roman" w:eastAsia="楷体" w:hAnsi="Times New Roman" w:cs="Times New Roman"/>
          <w:b/>
          <w:color w:val="000000"/>
          <w:kern w:val="0"/>
          <w:sz w:val="24"/>
          <w:vertAlign w:val="superscript"/>
          <w:lang w:bidi="ar"/>
        </w:rPr>
        <w:t>th</w:t>
      </w:r>
      <w:r w:rsidR="00A36DE8" w:rsidRPr="00277654">
        <w:rPr>
          <w:rFonts w:ascii="Times New Roman" w:eastAsia="楷体" w:hAnsi="Times New Roman" w:cs="Times New Roman"/>
          <w:b/>
          <w:color w:val="000000"/>
          <w:kern w:val="0"/>
          <w:sz w:val="24"/>
          <w:lang w:bidi="ar"/>
        </w:rPr>
        <w:t>, 2020)</w:t>
      </w:r>
    </w:p>
    <w:p w:rsidR="0042577C" w:rsidRPr="00277654" w:rsidRDefault="0042577C" w:rsidP="00B504E6">
      <w:pPr>
        <w:widowControl/>
        <w:spacing w:after="0" w:line="360" w:lineRule="auto"/>
        <w:contextualSpacing/>
        <w:jc w:val="center"/>
        <w:rPr>
          <w:rFonts w:ascii="Times New Roman" w:eastAsia="楷体" w:hAnsi="Times New Roman" w:cs="Times New Roman"/>
          <w:b/>
          <w:color w:val="000000"/>
          <w:kern w:val="0"/>
          <w:sz w:val="24"/>
          <w:lang w:bidi="ar"/>
        </w:rPr>
      </w:pPr>
    </w:p>
    <w:p w:rsidR="0054232B" w:rsidRPr="0042577C" w:rsidRDefault="001F689D" w:rsidP="00B504E6">
      <w:pPr>
        <w:widowControl/>
        <w:spacing w:after="0" w:line="360" w:lineRule="auto"/>
        <w:contextualSpacing/>
        <w:jc w:val="center"/>
        <w:rPr>
          <w:rFonts w:ascii="Times New Roman" w:eastAsia="楷体" w:hAnsi="Times New Roman" w:cs="Times New Roman"/>
          <w:b/>
          <w:color w:val="000000"/>
          <w:kern w:val="0"/>
          <w:sz w:val="30"/>
          <w:szCs w:val="30"/>
          <w:lang w:bidi="ar"/>
        </w:rPr>
      </w:pPr>
      <w:r>
        <w:rPr>
          <w:rFonts w:ascii="Times New Roman" w:eastAsia="楷体" w:hAnsi="Times New Roman" w:cs="Times New Roman"/>
          <w:b/>
          <w:color w:val="000000"/>
          <w:kern w:val="0"/>
          <w:sz w:val="30"/>
          <w:szCs w:val="30"/>
          <w:lang w:bidi="ar"/>
        </w:rPr>
        <w:t>QIGONG</w:t>
      </w:r>
      <w:r w:rsidR="0042577C">
        <w:rPr>
          <w:rFonts w:ascii="Times New Roman" w:eastAsia="楷体" w:hAnsi="Times New Roman" w:cs="Times New Roman"/>
          <w:b/>
          <w:color w:val="000000"/>
          <w:kern w:val="0"/>
          <w:sz w:val="30"/>
          <w:szCs w:val="30"/>
          <w:lang w:bidi="ar"/>
        </w:rPr>
        <w:t xml:space="preserve"> </w:t>
      </w:r>
      <w:r w:rsidR="0042577C" w:rsidRPr="001F689D">
        <w:rPr>
          <w:rFonts w:ascii="Times New Roman" w:eastAsia="楷体" w:hAnsi="Times New Roman" w:cs="Times New Roman"/>
          <w:b/>
          <w:color w:val="000000"/>
          <w:kern w:val="0"/>
          <w:sz w:val="30"/>
          <w:szCs w:val="30"/>
          <w:lang w:bidi="ar"/>
        </w:rPr>
        <w:t>(</w:t>
      </w:r>
      <w:r w:rsidR="0042577C" w:rsidRPr="001F689D">
        <w:rPr>
          <w:rFonts w:ascii="Times New Roman" w:hAnsi="Times New Roman" w:cs="Times New Roman" w:hint="eastAsia"/>
          <w:b/>
          <w:sz w:val="24"/>
        </w:rPr>
        <w:t>气功</w:t>
      </w:r>
      <w:r w:rsidR="0042577C" w:rsidRPr="001F689D">
        <w:rPr>
          <w:rFonts w:ascii="Times New Roman" w:hAnsi="Times New Roman" w:cs="Times New Roman" w:hint="eastAsia"/>
          <w:b/>
          <w:sz w:val="24"/>
        </w:rPr>
        <w:t>)</w:t>
      </w:r>
    </w:p>
    <w:p w:rsidR="0054232B" w:rsidRPr="00BE5551" w:rsidRDefault="00285250" w:rsidP="00B504E6">
      <w:pPr>
        <w:widowControl/>
        <w:spacing w:after="0" w:line="360" w:lineRule="auto"/>
        <w:contextualSpacing/>
        <w:jc w:val="center"/>
        <w:rPr>
          <w:rFonts w:ascii="Times New Roman" w:eastAsia="楷体" w:hAnsi="Times New Roman" w:cs="Times New Roman"/>
          <w:b/>
          <w:color w:val="000000"/>
          <w:kern w:val="0"/>
          <w:sz w:val="24"/>
          <w:lang w:bidi="ar"/>
        </w:rPr>
      </w:pPr>
      <w:r w:rsidRPr="00BE5551">
        <w:rPr>
          <w:rFonts w:ascii="Times New Roman" w:eastAsia="楷体" w:hAnsi="Times New Roman" w:cs="Times New Roman" w:hint="eastAsia"/>
          <w:b/>
          <w:color w:val="000000"/>
          <w:kern w:val="0"/>
          <w:sz w:val="24"/>
          <w:lang w:bidi="ar"/>
        </w:rPr>
        <w:t>S</w:t>
      </w:r>
      <w:r w:rsidRPr="00BE5551">
        <w:rPr>
          <w:rFonts w:ascii="Times New Roman" w:eastAsia="楷体" w:hAnsi="Times New Roman" w:cs="Times New Roman"/>
          <w:b/>
          <w:color w:val="000000"/>
          <w:kern w:val="0"/>
          <w:sz w:val="24"/>
          <w:lang w:bidi="ar"/>
        </w:rPr>
        <w:t xml:space="preserve">tudents </w:t>
      </w:r>
      <w:r w:rsidRPr="00BE5551">
        <w:rPr>
          <w:rFonts w:ascii="Times New Roman" w:eastAsia="楷体" w:hAnsi="Times New Roman" w:cs="Times New Roman" w:hint="eastAsia"/>
          <w:b/>
          <w:color w:val="000000"/>
          <w:kern w:val="0"/>
          <w:sz w:val="24"/>
          <w:lang w:bidi="ar"/>
        </w:rPr>
        <w:t>（学生）</w:t>
      </w:r>
      <w:r w:rsidRPr="00BE5551">
        <w:rPr>
          <w:rFonts w:ascii="Times New Roman" w:eastAsia="楷体" w:hAnsi="Times New Roman" w:cs="Times New Roman" w:hint="eastAsia"/>
          <w:b/>
          <w:color w:val="000000"/>
          <w:kern w:val="0"/>
          <w:sz w:val="24"/>
          <w:lang w:bidi="ar"/>
        </w:rPr>
        <w:t>:</w:t>
      </w:r>
      <w:r w:rsidRPr="00BE5551">
        <w:rPr>
          <w:rFonts w:ascii="Times New Roman" w:eastAsia="楷体" w:hAnsi="Times New Roman" w:cs="Times New Roman"/>
          <w:b/>
          <w:color w:val="000000"/>
          <w:kern w:val="0"/>
          <w:sz w:val="24"/>
          <w:lang w:bidi="ar"/>
        </w:rPr>
        <w:t xml:space="preserve"> Ngo </w:t>
      </w:r>
      <w:proofErr w:type="spellStart"/>
      <w:r w:rsidRPr="00BE5551">
        <w:rPr>
          <w:rFonts w:ascii="Times New Roman" w:eastAsia="楷体" w:hAnsi="Times New Roman" w:cs="Times New Roman"/>
          <w:b/>
          <w:color w:val="000000"/>
          <w:kern w:val="0"/>
          <w:sz w:val="24"/>
          <w:lang w:bidi="ar"/>
        </w:rPr>
        <w:t>Thi</w:t>
      </w:r>
      <w:proofErr w:type="spellEnd"/>
      <w:r w:rsidRPr="00BE5551">
        <w:rPr>
          <w:rFonts w:ascii="Times New Roman" w:eastAsia="楷体" w:hAnsi="Times New Roman" w:cs="Times New Roman"/>
          <w:b/>
          <w:color w:val="000000"/>
          <w:kern w:val="0"/>
          <w:sz w:val="24"/>
          <w:lang w:bidi="ar"/>
        </w:rPr>
        <w:t xml:space="preserve"> Minh Huong (</w:t>
      </w:r>
      <w:r w:rsidRPr="00BE5551">
        <w:rPr>
          <w:rFonts w:ascii="Times New Roman" w:eastAsia="楷体" w:hAnsi="Times New Roman" w:cs="Times New Roman" w:hint="eastAsia"/>
          <w:b/>
          <w:color w:val="000000"/>
          <w:kern w:val="0"/>
          <w:sz w:val="24"/>
          <w:lang w:bidi="ar"/>
        </w:rPr>
        <w:t>吴氏明红</w:t>
      </w:r>
      <w:r w:rsidR="0054232B" w:rsidRPr="00BE5551">
        <w:rPr>
          <w:rFonts w:ascii="Times New Roman" w:eastAsia="楷体" w:hAnsi="Times New Roman" w:cs="Times New Roman"/>
          <w:b/>
          <w:color w:val="000000"/>
          <w:kern w:val="0"/>
          <w:sz w:val="24"/>
          <w:lang w:bidi="ar"/>
        </w:rPr>
        <w:t>）</w:t>
      </w:r>
      <w:r w:rsidR="0054232B" w:rsidRPr="00BE5551">
        <w:rPr>
          <w:rFonts w:ascii="Times New Roman" w:eastAsia="楷体" w:hAnsi="Times New Roman" w:cs="Times New Roman"/>
          <w:b/>
          <w:color w:val="000000"/>
          <w:kern w:val="0"/>
          <w:sz w:val="24"/>
          <w:lang w:bidi="ar"/>
        </w:rPr>
        <w:t>,</w:t>
      </w:r>
      <w:r w:rsidRPr="00BE5551">
        <w:rPr>
          <w:rFonts w:ascii="Times New Roman" w:eastAsia="楷体" w:hAnsi="Times New Roman" w:cs="Times New Roman" w:hint="eastAsia"/>
          <w:b/>
          <w:color w:val="000000"/>
          <w:kern w:val="0"/>
          <w:sz w:val="24"/>
          <w:lang w:bidi="ar"/>
        </w:rPr>
        <w:t xml:space="preserve"> </w:t>
      </w:r>
      <w:proofErr w:type="spellStart"/>
      <w:r w:rsidRPr="00BE5551">
        <w:rPr>
          <w:rFonts w:ascii="Times New Roman" w:eastAsia="楷体" w:hAnsi="Times New Roman" w:cs="Times New Roman"/>
          <w:b/>
          <w:color w:val="000000"/>
          <w:kern w:val="0"/>
          <w:sz w:val="24"/>
          <w:lang w:bidi="ar"/>
        </w:rPr>
        <w:t>Rajabov</w:t>
      </w:r>
      <w:proofErr w:type="spellEnd"/>
      <w:r w:rsidRPr="00BE5551">
        <w:rPr>
          <w:rFonts w:ascii="Times New Roman" w:eastAsia="楷体" w:hAnsi="Times New Roman" w:cs="Times New Roman"/>
          <w:b/>
          <w:color w:val="000000"/>
          <w:kern w:val="0"/>
          <w:sz w:val="24"/>
          <w:lang w:bidi="ar"/>
        </w:rPr>
        <w:t xml:space="preserve"> </w:t>
      </w:r>
      <w:proofErr w:type="spellStart"/>
      <w:r w:rsidRPr="00BE5551">
        <w:rPr>
          <w:rFonts w:ascii="Times New Roman" w:eastAsia="楷体" w:hAnsi="Times New Roman" w:cs="Times New Roman"/>
          <w:b/>
          <w:color w:val="000000"/>
          <w:kern w:val="0"/>
          <w:sz w:val="24"/>
          <w:lang w:bidi="ar"/>
        </w:rPr>
        <w:t>Anushervon</w:t>
      </w:r>
      <w:proofErr w:type="spellEnd"/>
      <w:r w:rsidR="0054232B" w:rsidRPr="00BE5551">
        <w:rPr>
          <w:rFonts w:ascii="Times New Roman" w:eastAsia="楷体" w:hAnsi="Times New Roman" w:cs="Times New Roman"/>
          <w:b/>
          <w:color w:val="000000"/>
          <w:kern w:val="0"/>
          <w:sz w:val="24"/>
          <w:lang w:bidi="ar"/>
        </w:rPr>
        <w:t>（</w:t>
      </w:r>
      <w:r w:rsidR="00BE5551" w:rsidRPr="00BE5551">
        <w:rPr>
          <w:rFonts w:ascii="Times New Roman" w:eastAsia="楷体" w:hAnsi="Times New Roman" w:cs="Times New Roman" w:hint="eastAsia"/>
          <w:b/>
          <w:color w:val="000000"/>
          <w:kern w:val="0"/>
          <w:sz w:val="24"/>
          <w:lang w:bidi="ar"/>
        </w:rPr>
        <w:t>阿努克</w:t>
      </w:r>
      <w:r w:rsidR="0054232B" w:rsidRPr="00BE5551">
        <w:rPr>
          <w:rFonts w:ascii="Times New Roman" w:eastAsia="楷体" w:hAnsi="Times New Roman" w:cs="Times New Roman"/>
          <w:b/>
          <w:color w:val="000000"/>
          <w:kern w:val="0"/>
          <w:sz w:val="24"/>
          <w:lang w:bidi="ar"/>
        </w:rPr>
        <w:t>）</w:t>
      </w:r>
    </w:p>
    <w:p w:rsidR="0054232B" w:rsidRDefault="0054232B" w:rsidP="00B504E6">
      <w:pPr>
        <w:widowControl/>
        <w:spacing w:after="0" w:line="360" w:lineRule="auto"/>
        <w:contextualSpacing/>
        <w:jc w:val="center"/>
        <w:rPr>
          <w:rFonts w:ascii="Times New Roman" w:eastAsia="楷体" w:hAnsi="Times New Roman" w:cs="Times New Roman"/>
          <w:b/>
          <w:color w:val="000000"/>
          <w:kern w:val="0"/>
          <w:sz w:val="24"/>
          <w:lang w:bidi="ar"/>
        </w:rPr>
      </w:pPr>
    </w:p>
    <w:p w:rsidR="00C63217" w:rsidRDefault="00C63217" w:rsidP="00B504E6">
      <w:pPr>
        <w:widowControl/>
        <w:spacing w:after="0" w:line="360" w:lineRule="auto"/>
        <w:contextualSpacing/>
        <w:jc w:val="center"/>
        <w:rPr>
          <w:rFonts w:ascii="Times New Roman" w:eastAsia="楷体" w:hAnsi="Times New Roman" w:cs="Times New Roman"/>
          <w:b/>
          <w:color w:val="000000"/>
          <w:kern w:val="0"/>
          <w:sz w:val="24"/>
          <w:lang w:bidi="ar"/>
        </w:rPr>
      </w:pPr>
    </w:p>
    <w:p w:rsidR="009F1DD8" w:rsidRPr="00277654" w:rsidRDefault="00277654" w:rsidP="00B504E6">
      <w:pPr>
        <w:pStyle w:val="ListParagraph"/>
        <w:numPr>
          <w:ilvl w:val="0"/>
          <w:numId w:val="1"/>
        </w:numPr>
        <w:tabs>
          <w:tab w:val="left" w:pos="720"/>
        </w:tabs>
        <w:spacing w:after="0" w:line="360" w:lineRule="auto"/>
        <w:rPr>
          <w:rFonts w:ascii="Times New Roman" w:hAnsi="Times New Roman" w:cs="Times New Roman"/>
          <w:b/>
          <w:bCs/>
          <w:sz w:val="24"/>
        </w:rPr>
      </w:pPr>
      <w:r w:rsidRPr="00277654">
        <w:rPr>
          <w:rFonts w:ascii="Times New Roman" w:hAnsi="Times New Roman" w:cs="Times New Roman"/>
          <w:b/>
          <w:bCs/>
          <w:sz w:val="24"/>
        </w:rPr>
        <w:t>Brief Introduction about Qigong</w:t>
      </w:r>
      <w:r w:rsidR="003C5304">
        <w:rPr>
          <w:rFonts w:ascii="Times New Roman" w:hAnsi="Times New Roman" w:cs="Times New Roman"/>
          <w:b/>
          <w:bCs/>
          <w:sz w:val="24"/>
        </w:rPr>
        <w:t xml:space="preserve"> (</w:t>
      </w:r>
      <w:r w:rsidR="003C5304" w:rsidRPr="00277654">
        <w:rPr>
          <w:rFonts w:ascii="Times New Roman" w:hAnsi="Times New Roman" w:cs="Times New Roman" w:hint="eastAsia"/>
          <w:sz w:val="24"/>
        </w:rPr>
        <w:t>气功</w:t>
      </w:r>
      <w:r w:rsidR="003C5304">
        <w:rPr>
          <w:rFonts w:ascii="Times New Roman" w:hAnsi="Times New Roman" w:cs="Times New Roman" w:hint="eastAsia"/>
          <w:sz w:val="24"/>
        </w:rPr>
        <w:t>)</w:t>
      </w:r>
      <w:r w:rsidRPr="00277654">
        <w:rPr>
          <w:rFonts w:ascii="Times New Roman" w:hAnsi="Times New Roman" w:cs="Times New Roman"/>
          <w:b/>
          <w:bCs/>
          <w:sz w:val="24"/>
        </w:rPr>
        <w:t>.</w:t>
      </w:r>
    </w:p>
    <w:p w:rsidR="0042577C" w:rsidRDefault="00FC304C" w:rsidP="00B504E6">
      <w:pPr>
        <w:spacing w:after="0" w:line="360" w:lineRule="auto"/>
        <w:contextualSpacing/>
        <w:jc w:val="center"/>
        <w:rPr>
          <w:rFonts w:ascii="Times New Roman" w:hAnsi="Times New Roman" w:cs="Times New Roman"/>
          <w:b/>
          <w:bCs/>
          <w:sz w:val="24"/>
        </w:rPr>
      </w:pPr>
      <w:r>
        <w:rPr>
          <w:noProof/>
        </w:rPr>
        <w:drawing>
          <wp:inline distT="0" distB="0" distL="0" distR="0">
            <wp:extent cx="5615544" cy="1951873"/>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4247" cy="1958374"/>
                    </a:xfrm>
                    <a:prstGeom prst="rect">
                      <a:avLst/>
                    </a:prstGeom>
                    <a:noFill/>
                    <a:ln>
                      <a:noFill/>
                    </a:ln>
                  </pic:spPr>
                </pic:pic>
              </a:graphicData>
            </a:graphic>
          </wp:inline>
        </w:drawing>
      </w:r>
    </w:p>
    <w:p w:rsidR="00277654" w:rsidRDefault="00277654" w:rsidP="00B504E6">
      <w:pPr>
        <w:spacing w:after="0" w:line="360" w:lineRule="auto"/>
        <w:ind w:firstLine="360"/>
        <w:contextualSpacing/>
        <w:rPr>
          <w:rFonts w:ascii="Times New Roman" w:hAnsi="Times New Roman" w:cs="Times New Roman"/>
          <w:sz w:val="24"/>
        </w:rPr>
      </w:pPr>
      <w:r w:rsidRPr="003C5304">
        <w:rPr>
          <w:rFonts w:ascii="Times New Roman" w:hAnsi="Times New Roman" w:cs="Times New Roman"/>
          <w:b/>
          <w:bCs/>
          <w:sz w:val="24"/>
        </w:rPr>
        <w:t>Qigong</w:t>
      </w:r>
      <w:r w:rsidRPr="00277654">
        <w:rPr>
          <w:rFonts w:ascii="Times New Roman" w:hAnsi="Times New Roman" w:cs="Times New Roman"/>
          <w:sz w:val="24"/>
        </w:rPr>
        <w:t xml:space="preserve"> (/ˈ</w:t>
      </w:r>
      <w:proofErr w:type="spellStart"/>
      <w:r w:rsidRPr="00277654">
        <w:rPr>
          <w:rFonts w:ascii="Times New Roman" w:hAnsi="Times New Roman" w:cs="Times New Roman"/>
          <w:sz w:val="24"/>
        </w:rPr>
        <w:t>tʃi</w:t>
      </w:r>
      <w:proofErr w:type="spellEnd"/>
      <w:r w:rsidRPr="00277654">
        <w:rPr>
          <w:rFonts w:ascii="Times New Roman" w:hAnsi="Times New Roman" w:cs="Times New Roman"/>
          <w:sz w:val="24"/>
        </w:rPr>
        <w:t>ːˈ</w:t>
      </w:r>
      <w:r w:rsidRPr="00277654">
        <w:rPr>
          <w:rFonts w:ascii="Times New Roman" w:hAnsi="Times New Roman" w:cs="Times New Roman" w:hint="eastAsia"/>
          <w:sz w:val="24"/>
        </w:rPr>
        <w:t>ɡ</w:t>
      </w:r>
      <w:proofErr w:type="spellStart"/>
      <w:r w:rsidRPr="00277654">
        <w:rPr>
          <w:rFonts w:ascii="Times New Roman" w:hAnsi="Times New Roman" w:cs="Times New Roman"/>
          <w:sz w:val="24"/>
        </w:rPr>
        <w:t>ɒŋ</w:t>
      </w:r>
      <w:proofErr w:type="spellEnd"/>
      <w:r w:rsidRPr="00277654">
        <w:rPr>
          <w:rFonts w:ascii="Times New Roman" w:hAnsi="Times New Roman" w:cs="Times New Roman"/>
          <w:sz w:val="24"/>
        </w:rPr>
        <w:t xml:space="preserve">/), </w:t>
      </w:r>
      <w:r w:rsidRPr="00F26354">
        <w:rPr>
          <w:rFonts w:ascii="Times New Roman" w:hAnsi="Times New Roman" w:cs="Times New Roman"/>
          <w:b/>
          <w:bCs/>
          <w:i/>
          <w:iCs/>
          <w:sz w:val="24"/>
        </w:rPr>
        <w:t>qi gong</w:t>
      </w:r>
      <w:r w:rsidRPr="00277654">
        <w:rPr>
          <w:rFonts w:ascii="Times New Roman" w:hAnsi="Times New Roman" w:cs="Times New Roman"/>
          <w:sz w:val="24"/>
        </w:rPr>
        <w:t xml:space="preserve">, </w:t>
      </w:r>
      <w:r w:rsidRPr="00F26354">
        <w:rPr>
          <w:rFonts w:ascii="Times New Roman" w:hAnsi="Times New Roman" w:cs="Times New Roman"/>
          <w:b/>
          <w:bCs/>
          <w:i/>
          <w:iCs/>
          <w:sz w:val="24"/>
        </w:rPr>
        <w:t>chi kung</w:t>
      </w:r>
      <w:r w:rsidRPr="00277654">
        <w:rPr>
          <w:rFonts w:ascii="Times New Roman" w:hAnsi="Times New Roman" w:cs="Times New Roman"/>
          <w:sz w:val="24"/>
        </w:rPr>
        <w:t xml:space="preserve">, or </w:t>
      </w:r>
      <w:r w:rsidRPr="00F26354">
        <w:rPr>
          <w:rFonts w:ascii="Times New Roman" w:hAnsi="Times New Roman" w:cs="Times New Roman"/>
          <w:b/>
          <w:bCs/>
          <w:i/>
          <w:iCs/>
          <w:sz w:val="24"/>
        </w:rPr>
        <w:t>chi gung</w:t>
      </w:r>
      <w:r w:rsidRPr="00277654">
        <w:rPr>
          <w:rFonts w:ascii="Times New Roman" w:hAnsi="Times New Roman" w:cs="Times New Roman"/>
          <w:sz w:val="24"/>
        </w:rPr>
        <w:t xml:space="preserve"> (simplified Chinese: </w:t>
      </w:r>
      <w:r w:rsidRPr="00277654">
        <w:rPr>
          <w:rFonts w:ascii="Times New Roman" w:hAnsi="Times New Roman" w:cs="Times New Roman" w:hint="eastAsia"/>
          <w:sz w:val="24"/>
        </w:rPr>
        <w:t>气功</w:t>
      </w:r>
      <w:r w:rsidRPr="00277654">
        <w:rPr>
          <w:rFonts w:ascii="Times New Roman" w:hAnsi="Times New Roman" w:cs="Times New Roman"/>
          <w:sz w:val="24"/>
        </w:rPr>
        <w:t xml:space="preserve">; traditional Chinese: </w:t>
      </w:r>
      <w:r w:rsidRPr="00277654">
        <w:rPr>
          <w:rFonts w:ascii="Times New Roman" w:hAnsi="Times New Roman" w:cs="Times New Roman" w:hint="eastAsia"/>
          <w:sz w:val="24"/>
        </w:rPr>
        <w:t>氣功</w:t>
      </w:r>
      <w:r w:rsidRPr="00277654">
        <w:rPr>
          <w:rFonts w:ascii="Times New Roman" w:hAnsi="Times New Roman" w:cs="Times New Roman"/>
          <w:sz w:val="24"/>
        </w:rPr>
        <w:t xml:space="preserve">; pinyin: </w:t>
      </w:r>
      <w:proofErr w:type="spellStart"/>
      <w:r w:rsidRPr="00277654">
        <w:rPr>
          <w:rFonts w:ascii="Times New Roman" w:hAnsi="Times New Roman" w:cs="Times New Roman"/>
          <w:sz w:val="24"/>
        </w:rPr>
        <w:t>qìgōng</w:t>
      </w:r>
      <w:proofErr w:type="spellEnd"/>
      <w:r w:rsidRPr="00277654">
        <w:rPr>
          <w:rFonts w:ascii="Times New Roman" w:hAnsi="Times New Roman" w:cs="Times New Roman"/>
          <w:sz w:val="24"/>
        </w:rPr>
        <w:t>) is a millennia-old system of coordinated body-posture and movement, breathing, and meditation used for the purposes of health, spirituality, and martial-arts training.</w:t>
      </w:r>
      <w:r w:rsidR="001E322E">
        <w:rPr>
          <w:rFonts w:ascii="Times New Roman" w:hAnsi="Times New Roman" w:cs="Times New Roman"/>
          <w:sz w:val="24"/>
        </w:rPr>
        <w:t xml:space="preserve"> </w:t>
      </w:r>
      <w:r w:rsidRPr="00277654">
        <w:rPr>
          <w:rFonts w:ascii="Times New Roman" w:hAnsi="Times New Roman" w:cs="Times New Roman"/>
          <w:sz w:val="24"/>
        </w:rPr>
        <w:t>With roots in Chinese medicine, philosophy, and martial arts, qigong is traditionally viewed by the Chinese and throughout Asia as a practice to cultivate and balance qi, translated as "life energy".</w:t>
      </w:r>
    </w:p>
    <w:p w:rsidR="00A95572" w:rsidRDefault="00A95572" w:rsidP="00B504E6">
      <w:pPr>
        <w:pStyle w:val="ListParagraph"/>
        <w:numPr>
          <w:ilvl w:val="0"/>
          <w:numId w:val="1"/>
        </w:numPr>
        <w:tabs>
          <w:tab w:val="left" w:pos="720"/>
        </w:tabs>
        <w:spacing w:after="0" w:line="360" w:lineRule="auto"/>
        <w:rPr>
          <w:rFonts w:ascii="Times New Roman" w:hAnsi="Times New Roman" w:cs="Times New Roman"/>
          <w:b/>
          <w:bCs/>
          <w:sz w:val="24"/>
        </w:rPr>
      </w:pPr>
      <w:r>
        <w:rPr>
          <w:rFonts w:ascii="Times New Roman" w:hAnsi="Times New Roman" w:cs="Times New Roman"/>
          <w:b/>
          <w:bCs/>
          <w:sz w:val="24"/>
        </w:rPr>
        <w:t>Definition.</w:t>
      </w:r>
    </w:p>
    <w:p w:rsidR="00B403F7" w:rsidRPr="00B403F7" w:rsidRDefault="00B403F7" w:rsidP="00B504E6">
      <w:pPr>
        <w:tabs>
          <w:tab w:val="left" w:pos="720"/>
        </w:tabs>
        <w:spacing w:after="0" w:line="360" w:lineRule="auto"/>
        <w:contextualSpacing/>
        <w:jc w:val="center"/>
        <w:rPr>
          <w:rFonts w:ascii="Times New Roman" w:hAnsi="Times New Roman" w:cs="Times New Roman"/>
          <w:b/>
          <w:bCs/>
          <w:sz w:val="24"/>
        </w:rPr>
      </w:pPr>
      <w:r>
        <w:rPr>
          <w:noProof/>
        </w:rPr>
        <w:drawing>
          <wp:inline distT="0" distB="0" distL="0" distR="0">
            <wp:extent cx="4717380" cy="19707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8015" cy="1979373"/>
                    </a:xfrm>
                    <a:prstGeom prst="rect">
                      <a:avLst/>
                    </a:prstGeom>
                    <a:noFill/>
                    <a:ln>
                      <a:noFill/>
                    </a:ln>
                  </pic:spPr>
                </pic:pic>
              </a:graphicData>
            </a:graphic>
          </wp:inline>
        </w:drawing>
      </w:r>
    </w:p>
    <w:p w:rsidR="00D46EAA" w:rsidRDefault="00D46EAA" w:rsidP="00B504E6">
      <w:pPr>
        <w:spacing w:after="0" w:line="360" w:lineRule="auto"/>
        <w:ind w:firstLine="360"/>
        <w:contextualSpacing/>
        <w:rPr>
          <w:rFonts w:ascii="Times New Roman" w:hAnsi="Times New Roman" w:cs="Times New Roman"/>
          <w:sz w:val="24"/>
        </w:rPr>
      </w:pPr>
      <w:r w:rsidRPr="00D46EAA">
        <w:rPr>
          <w:rFonts w:ascii="Times New Roman" w:hAnsi="Times New Roman" w:cs="Times New Roman"/>
          <w:sz w:val="24"/>
        </w:rPr>
        <w:lastRenderedPageBreak/>
        <w:t xml:space="preserve">Qigong </w:t>
      </w:r>
      <w:r>
        <w:rPr>
          <w:rFonts w:ascii="Times New Roman" w:hAnsi="Times New Roman" w:cs="Times New Roman"/>
          <w:sz w:val="24"/>
        </w:rPr>
        <w:t>(</w:t>
      </w:r>
      <w:r w:rsidRPr="00277654">
        <w:rPr>
          <w:rFonts w:ascii="Times New Roman" w:hAnsi="Times New Roman" w:cs="Times New Roman" w:hint="eastAsia"/>
          <w:sz w:val="24"/>
        </w:rPr>
        <w:t>气功</w:t>
      </w:r>
      <w:r>
        <w:rPr>
          <w:rFonts w:ascii="Times New Roman" w:hAnsi="Times New Roman" w:cs="Times New Roman" w:hint="eastAsia"/>
          <w:sz w:val="24"/>
        </w:rPr>
        <w:t>)</w:t>
      </w:r>
      <w:r>
        <w:rPr>
          <w:rFonts w:ascii="Times New Roman" w:hAnsi="Times New Roman" w:cs="Times New Roman"/>
          <w:sz w:val="24"/>
        </w:rPr>
        <w:t xml:space="preserve"> </w:t>
      </w:r>
      <w:r w:rsidRPr="00D46EAA">
        <w:rPr>
          <w:rFonts w:ascii="Times New Roman" w:hAnsi="Times New Roman" w:cs="Times New Roman"/>
          <w:sz w:val="24"/>
        </w:rPr>
        <w:t xml:space="preserve">can be described as a mind-body-spirit practice that improves one's mental and physical health by integrating posture, movement, breathing technique, self-massage, sound, and focused intent. </w:t>
      </w:r>
    </w:p>
    <w:p w:rsidR="0042577C" w:rsidRDefault="00A95572" w:rsidP="00B504E6">
      <w:pPr>
        <w:spacing w:after="0" w:line="360" w:lineRule="auto"/>
        <w:ind w:firstLine="360"/>
        <w:contextualSpacing/>
        <w:rPr>
          <w:rFonts w:ascii="Times New Roman" w:hAnsi="Times New Roman" w:cs="Times New Roman"/>
          <w:sz w:val="24"/>
        </w:rPr>
      </w:pPr>
      <w:r w:rsidRPr="00A95572">
        <w:rPr>
          <w:rFonts w:ascii="Times New Roman" w:hAnsi="Times New Roman" w:cs="Times New Roman"/>
          <w:sz w:val="24"/>
        </w:rPr>
        <w:t>Qi (</w:t>
      </w:r>
      <w:r w:rsidR="00A753B5" w:rsidRPr="00A95572">
        <w:rPr>
          <w:rFonts w:ascii="Times New Roman" w:hAnsi="Times New Roman" w:cs="Times New Roman" w:hint="eastAsia"/>
          <w:sz w:val="24"/>
        </w:rPr>
        <w:t>气／氣</w:t>
      </w:r>
      <w:r w:rsidRPr="00A95572">
        <w:rPr>
          <w:rFonts w:ascii="Times New Roman" w:hAnsi="Times New Roman" w:cs="Times New Roman"/>
          <w:sz w:val="24"/>
        </w:rPr>
        <w:t xml:space="preserve">) primarily means air, gas or breath but is often translated as a metaphysical concept of 'vital energy', referring to a supposed energy circulating through the body; though a more general definition is universal energy, including heat, light, and electromagnetic energy; and definitions often involve breath, air, gas, or the relationship between matter, energy, and spirit. Qi is the central underlying principle in traditional Chinese medicine and martial arts. </w:t>
      </w:r>
    </w:p>
    <w:p w:rsidR="00B0597F" w:rsidRDefault="00A95572" w:rsidP="00B504E6">
      <w:pPr>
        <w:spacing w:after="0" w:line="360" w:lineRule="auto"/>
        <w:ind w:firstLine="360"/>
        <w:contextualSpacing/>
        <w:rPr>
          <w:rFonts w:ascii="Times New Roman" w:hAnsi="Times New Roman" w:cs="Times New Roman"/>
          <w:sz w:val="24"/>
        </w:rPr>
      </w:pPr>
      <w:r w:rsidRPr="00A95572">
        <w:rPr>
          <w:rFonts w:ascii="Times New Roman" w:hAnsi="Times New Roman" w:cs="Times New Roman"/>
          <w:sz w:val="24"/>
        </w:rPr>
        <w:t>Gong (</w:t>
      </w:r>
      <w:r w:rsidR="0042577C" w:rsidRPr="00A95572">
        <w:rPr>
          <w:rFonts w:ascii="Times New Roman" w:hAnsi="Times New Roman" w:cs="Times New Roman" w:hint="eastAsia"/>
          <w:sz w:val="24"/>
        </w:rPr>
        <w:t>功</w:t>
      </w:r>
      <w:r w:rsidRPr="00A95572">
        <w:rPr>
          <w:rFonts w:ascii="Times New Roman" w:hAnsi="Times New Roman" w:cs="Times New Roman"/>
          <w:sz w:val="24"/>
        </w:rPr>
        <w:t xml:space="preserve">) is often translated as cultivation or work, and definitions include practice, skill, mastery, merit, achievement, service, result, or accomplishment, and is often used to mean </w:t>
      </w:r>
      <w:proofErr w:type="spellStart"/>
      <w:r w:rsidRPr="00A95572">
        <w:rPr>
          <w:rFonts w:ascii="Times New Roman" w:hAnsi="Times New Roman" w:cs="Times New Roman"/>
          <w:sz w:val="24"/>
        </w:rPr>
        <w:t>gongfu</w:t>
      </w:r>
      <w:proofErr w:type="spellEnd"/>
      <w:r w:rsidRPr="00A95572">
        <w:rPr>
          <w:rFonts w:ascii="Times New Roman" w:hAnsi="Times New Roman" w:cs="Times New Roman"/>
          <w:sz w:val="24"/>
        </w:rPr>
        <w:t xml:space="preserve"> (kung fu) in the traditional sense of achievement through great effort. </w:t>
      </w:r>
    </w:p>
    <w:p w:rsidR="00A95572" w:rsidRPr="00A95572" w:rsidRDefault="00A95572" w:rsidP="00B504E6">
      <w:pPr>
        <w:spacing w:after="0" w:line="360" w:lineRule="auto"/>
        <w:ind w:firstLine="360"/>
        <w:contextualSpacing/>
        <w:rPr>
          <w:rFonts w:ascii="Times New Roman" w:hAnsi="Times New Roman" w:cs="Times New Roman"/>
          <w:sz w:val="24"/>
        </w:rPr>
      </w:pPr>
      <w:r w:rsidRPr="00A95572">
        <w:rPr>
          <w:rFonts w:ascii="Times New Roman" w:hAnsi="Times New Roman" w:cs="Times New Roman"/>
          <w:sz w:val="24"/>
        </w:rPr>
        <w:t>The two words are combined to describe systems to cultivate and balance life energy, especially for health and wellbeing.</w:t>
      </w:r>
    </w:p>
    <w:p w:rsidR="00A95572" w:rsidRDefault="00A95572" w:rsidP="00B504E6">
      <w:pPr>
        <w:spacing w:after="0" w:line="360" w:lineRule="auto"/>
        <w:ind w:firstLine="360"/>
        <w:contextualSpacing/>
        <w:rPr>
          <w:rFonts w:ascii="Times New Roman" w:hAnsi="Times New Roman" w:cs="Times New Roman"/>
          <w:sz w:val="24"/>
        </w:rPr>
      </w:pPr>
      <w:r w:rsidRPr="00A95572">
        <w:rPr>
          <w:rFonts w:ascii="Times New Roman" w:hAnsi="Times New Roman" w:cs="Times New Roman"/>
          <w:sz w:val="24"/>
        </w:rPr>
        <w:t>The term qigong as currently used was promoted in the late 1940s through the 1950s to refer to a broad range of Chinese self-cultivation exercises, and to emphasize health and scientific approaches, while de-emphasizing spiritual practices, mysticism, and elite lineages.</w:t>
      </w:r>
    </w:p>
    <w:p w:rsidR="00EC7C97" w:rsidRPr="00EC7C97" w:rsidRDefault="00EC7C97" w:rsidP="00B504E6">
      <w:pPr>
        <w:pStyle w:val="ListParagraph"/>
        <w:numPr>
          <w:ilvl w:val="0"/>
          <w:numId w:val="1"/>
        </w:numPr>
        <w:tabs>
          <w:tab w:val="left" w:pos="810"/>
        </w:tabs>
        <w:spacing w:after="0" w:line="360" w:lineRule="auto"/>
        <w:rPr>
          <w:rFonts w:ascii="Times New Roman" w:hAnsi="Times New Roman" w:cs="Times New Roman"/>
          <w:b/>
          <w:bCs/>
          <w:sz w:val="24"/>
        </w:rPr>
      </w:pPr>
      <w:r w:rsidRPr="00EC7C97">
        <w:rPr>
          <w:rFonts w:ascii="Times New Roman" w:hAnsi="Times New Roman" w:cs="Times New Roman"/>
          <w:b/>
          <w:bCs/>
          <w:sz w:val="24"/>
        </w:rPr>
        <w:t>History and origins</w:t>
      </w:r>
      <w:r>
        <w:rPr>
          <w:rFonts w:ascii="Times New Roman" w:hAnsi="Times New Roman" w:cs="Times New Roman"/>
          <w:b/>
          <w:bCs/>
          <w:sz w:val="24"/>
        </w:rPr>
        <w:t>.</w:t>
      </w:r>
    </w:p>
    <w:p w:rsidR="00A80A97" w:rsidRDefault="00A80A97" w:rsidP="00B504E6">
      <w:pPr>
        <w:spacing w:after="0" w:line="360" w:lineRule="auto"/>
        <w:contextualSpacing/>
        <w:jc w:val="center"/>
        <w:rPr>
          <w:rFonts w:ascii="Times New Roman" w:hAnsi="Times New Roman" w:cs="Times New Roman"/>
          <w:sz w:val="24"/>
        </w:rPr>
      </w:pPr>
      <w:r>
        <w:rPr>
          <w:noProof/>
        </w:rPr>
        <w:drawing>
          <wp:inline distT="0" distB="0" distL="0" distR="0">
            <wp:extent cx="5418677" cy="46755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9172" cy="4693201"/>
                    </a:xfrm>
                    <a:prstGeom prst="rect">
                      <a:avLst/>
                    </a:prstGeom>
                    <a:noFill/>
                    <a:ln>
                      <a:noFill/>
                    </a:ln>
                  </pic:spPr>
                </pic:pic>
              </a:graphicData>
            </a:graphic>
          </wp:inline>
        </w:drawing>
      </w:r>
    </w:p>
    <w:p w:rsidR="00EC7C97" w:rsidRPr="00EC7C97" w:rsidRDefault="00EC7C97" w:rsidP="00B504E6">
      <w:pPr>
        <w:spacing w:after="0" w:line="360" w:lineRule="auto"/>
        <w:ind w:firstLine="360"/>
        <w:contextualSpacing/>
        <w:rPr>
          <w:rFonts w:ascii="Times New Roman" w:hAnsi="Times New Roman" w:cs="Times New Roman"/>
          <w:sz w:val="24"/>
        </w:rPr>
      </w:pPr>
      <w:r w:rsidRPr="00EC7C97">
        <w:rPr>
          <w:rFonts w:ascii="Times New Roman" w:hAnsi="Times New Roman" w:cs="Times New Roman"/>
          <w:sz w:val="24"/>
        </w:rPr>
        <w:lastRenderedPageBreak/>
        <w:t>With roots in ancient Chinese culture dating back more than 4,000 years, a wide variety of qigong forms have developed within different segments of Chinese society: in traditional Chinese medicine for preventive and curative functions; in Confucianism to promote longevity and improve moral character; in Daoism and Buddhism as part of meditative practice; and in Chinese martial arts to enhance fighting abilities.</w:t>
      </w:r>
    </w:p>
    <w:p w:rsidR="00EC7C97" w:rsidRDefault="00EC7C97" w:rsidP="00B504E6">
      <w:pPr>
        <w:spacing w:after="0" w:line="360" w:lineRule="auto"/>
        <w:ind w:firstLine="360"/>
        <w:contextualSpacing/>
        <w:rPr>
          <w:rFonts w:ascii="Times New Roman" w:hAnsi="Times New Roman" w:cs="Times New Roman"/>
          <w:sz w:val="24"/>
        </w:rPr>
      </w:pPr>
      <w:r w:rsidRPr="00EC7C97">
        <w:rPr>
          <w:rFonts w:ascii="Times New Roman" w:hAnsi="Times New Roman" w:cs="Times New Roman"/>
          <w:sz w:val="24"/>
        </w:rPr>
        <w:t xml:space="preserve">Starting in the late 1940s and the 1950s, the mainland Chinese government tried to integrate disparate qigong approaches into one coherent system, with the intention of establishing a firm scientific basis for qigong practice. In 1949, Liu </w:t>
      </w:r>
      <w:proofErr w:type="spellStart"/>
      <w:r w:rsidRPr="00EC7C97">
        <w:rPr>
          <w:rFonts w:ascii="Times New Roman" w:hAnsi="Times New Roman" w:cs="Times New Roman"/>
          <w:sz w:val="24"/>
        </w:rPr>
        <w:t>Guizhen</w:t>
      </w:r>
      <w:proofErr w:type="spellEnd"/>
      <w:r w:rsidRPr="00EC7C97">
        <w:rPr>
          <w:rFonts w:ascii="Times New Roman" w:hAnsi="Times New Roman" w:cs="Times New Roman"/>
          <w:sz w:val="24"/>
        </w:rPr>
        <w:t xml:space="preserve"> established the name "Qigong" to refer to the system of life preserving practices that he and his associates developed based on Dao yin and other philosophical traditions. This attempt is considered by some sinologists as the start of the modern or scientific interpretation of qigong. </w:t>
      </w:r>
    </w:p>
    <w:p w:rsidR="008640A1" w:rsidRDefault="00EC7C97" w:rsidP="00B504E6">
      <w:pPr>
        <w:spacing w:after="0" w:line="360" w:lineRule="auto"/>
        <w:ind w:firstLine="360"/>
        <w:contextualSpacing/>
        <w:rPr>
          <w:rFonts w:ascii="Times New Roman" w:hAnsi="Times New Roman" w:cs="Times New Roman"/>
          <w:sz w:val="24"/>
        </w:rPr>
      </w:pPr>
      <w:r w:rsidRPr="00EC7C97">
        <w:rPr>
          <w:rFonts w:ascii="Times New Roman" w:hAnsi="Times New Roman" w:cs="Times New Roman"/>
          <w:sz w:val="24"/>
        </w:rPr>
        <w:t xml:space="preserve">During the Great Leap Forward (1958–1963) and the Cultural Revolution (1966–1976), qigong, along with other traditional Chinese medicine, was under tight control with limited access among the general public, but was encouraged in state-run rehabilitation centers and spread to universities and hospitals. </w:t>
      </w:r>
    </w:p>
    <w:p w:rsidR="007B40BA" w:rsidRDefault="00EC7C97" w:rsidP="00B504E6">
      <w:pPr>
        <w:spacing w:after="0" w:line="360" w:lineRule="auto"/>
        <w:ind w:firstLine="360"/>
        <w:contextualSpacing/>
        <w:rPr>
          <w:rFonts w:ascii="Times New Roman" w:hAnsi="Times New Roman" w:cs="Times New Roman"/>
          <w:sz w:val="24"/>
        </w:rPr>
      </w:pPr>
      <w:r w:rsidRPr="00EC7C97">
        <w:rPr>
          <w:rFonts w:ascii="Times New Roman" w:hAnsi="Times New Roman" w:cs="Times New Roman"/>
          <w:sz w:val="24"/>
        </w:rPr>
        <w:t xml:space="preserve">Popularity of qigong grew rapidly during the Deng and Jiang eras after Mao Zedong's death in 1976 through the 1990s, with estimates of between 60 and 200 million practitioners throughout China. In 1985, the state-run National Qigong Science and Research Organization was established to regulate the nation's qigong denominations. </w:t>
      </w:r>
    </w:p>
    <w:p w:rsidR="00EC7C97" w:rsidRPr="00EC7C97" w:rsidRDefault="00EC7C97" w:rsidP="00B504E6">
      <w:pPr>
        <w:spacing w:after="0" w:line="360" w:lineRule="auto"/>
        <w:ind w:firstLine="360"/>
        <w:contextualSpacing/>
        <w:rPr>
          <w:rFonts w:ascii="Times New Roman" w:hAnsi="Times New Roman" w:cs="Times New Roman"/>
          <w:sz w:val="24"/>
        </w:rPr>
      </w:pPr>
      <w:r w:rsidRPr="00EC7C97">
        <w:rPr>
          <w:rFonts w:ascii="Times New Roman" w:hAnsi="Times New Roman" w:cs="Times New Roman"/>
          <w:sz w:val="24"/>
        </w:rPr>
        <w:t>In 1999, in response to widespread revival of old traditions of spirituality, morality, and mysticism, and perceived challenges to State control, the Chinese government took measures to enforce control of public qigong practice, including shutting down qigong clinics and hospitals, and banning groups such as Zhong Gong and Falun Gong. The Chinese Health Qigong Association, established in 2000, strictly regulates public qigong practice, with limitation of public gatherings, requirement of state approved training and certification of instructors, and restriction of practice to state-approved forms.</w:t>
      </w:r>
    </w:p>
    <w:p w:rsidR="00EC7C97" w:rsidRDefault="00EC7C97" w:rsidP="00B504E6">
      <w:pPr>
        <w:spacing w:after="0" w:line="360" w:lineRule="auto"/>
        <w:ind w:firstLine="360"/>
        <w:contextualSpacing/>
        <w:rPr>
          <w:rFonts w:ascii="Times New Roman" w:hAnsi="Times New Roman" w:cs="Times New Roman"/>
          <w:sz w:val="24"/>
        </w:rPr>
      </w:pPr>
      <w:r w:rsidRPr="00EC7C97">
        <w:rPr>
          <w:rFonts w:ascii="Times New Roman" w:hAnsi="Times New Roman" w:cs="Times New Roman"/>
          <w:sz w:val="24"/>
        </w:rPr>
        <w:t xml:space="preserve">Through the forces of migration of the Chinese diaspora, tourism in China, and globalization, the practice of qigong spread from the Chinese community to the world. Today, millions of people around the world practice qigong and believe in the benefits of qigong to varying degrees. </w:t>
      </w:r>
    </w:p>
    <w:p w:rsidR="00A10F01" w:rsidRPr="00A10F01" w:rsidRDefault="00A10F01" w:rsidP="00B504E6">
      <w:pPr>
        <w:pStyle w:val="ListParagraph"/>
        <w:numPr>
          <w:ilvl w:val="0"/>
          <w:numId w:val="1"/>
        </w:numPr>
        <w:tabs>
          <w:tab w:val="left" w:pos="810"/>
        </w:tabs>
        <w:spacing w:after="0" w:line="360" w:lineRule="auto"/>
        <w:rPr>
          <w:rFonts w:ascii="Times New Roman" w:hAnsi="Times New Roman" w:cs="Times New Roman"/>
          <w:b/>
          <w:bCs/>
          <w:sz w:val="24"/>
        </w:rPr>
      </w:pPr>
      <w:r w:rsidRPr="00A10F01">
        <w:rPr>
          <w:rFonts w:ascii="Times New Roman" w:hAnsi="Times New Roman" w:cs="Times New Roman"/>
          <w:b/>
          <w:bCs/>
          <w:sz w:val="24"/>
        </w:rPr>
        <w:t>Types of Qigong.</w:t>
      </w:r>
    </w:p>
    <w:p w:rsidR="00E60306" w:rsidRPr="00B05F45" w:rsidRDefault="00DD5AED" w:rsidP="00B504E6">
      <w:pPr>
        <w:shd w:val="clear" w:color="auto" w:fill="FFFFFF"/>
        <w:tabs>
          <w:tab w:val="left" w:pos="360"/>
        </w:tabs>
        <w:spacing w:after="0" w:line="360" w:lineRule="auto"/>
        <w:ind w:firstLine="360"/>
        <w:contextualSpacing/>
        <w:rPr>
          <w:rFonts w:ascii="Times New Roman" w:eastAsia="Times New Roman" w:hAnsi="Times New Roman" w:cs="Times New Roman"/>
          <w:sz w:val="24"/>
        </w:rPr>
      </w:pPr>
      <w:r w:rsidRPr="00DD5AED">
        <w:rPr>
          <w:rFonts w:ascii="Times New Roman" w:hAnsi="Times New Roman" w:cs="Times New Roman"/>
          <w:sz w:val="24"/>
        </w:rPr>
        <w:t>There are numerous qigong forms.</w:t>
      </w:r>
      <w:r w:rsidR="00C416C3">
        <w:rPr>
          <w:rFonts w:ascii="Times New Roman" w:hAnsi="Times New Roman" w:cs="Times New Roman"/>
          <w:sz w:val="24"/>
        </w:rPr>
        <w:t xml:space="preserve"> </w:t>
      </w:r>
      <w:r w:rsidR="00AF4E93" w:rsidRPr="00B35BF8">
        <w:rPr>
          <w:rFonts w:ascii="Times New Roman" w:hAnsi="Times New Roman" w:cs="Times New Roman"/>
          <w:sz w:val="24"/>
        </w:rPr>
        <w:t>Did you know that over 3,000 types of Qigong exist in the world?</w:t>
      </w:r>
      <w:r w:rsidR="00E60306">
        <w:rPr>
          <w:rFonts w:ascii="Times New Roman" w:hAnsi="Times New Roman" w:cs="Times New Roman"/>
          <w:sz w:val="24"/>
        </w:rPr>
        <w:t xml:space="preserve"> </w:t>
      </w:r>
      <w:r w:rsidR="00E60306" w:rsidRPr="00B05F45">
        <w:rPr>
          <w:rFonts w:ascii="Times New Roman" w:eastAsia="Times New Roman" w:hAnsi="Times New Roman" w:cs="Times New Roman"/>
          <w:sz w:val="24"/>
        </w:rPr>
        <w:t xml:space="preserve">There are many forms and styles of Qigong, but they all fit into one of </w:t>
      </w:r>
      <w:r w:rsidR="00EC1142">
        <w:rPr>
          <w:rFonts w:ascii="Times New Roman" w:eastAsia="Times New Roman" w:hAnsi="Times New Roman" w:cs="Times New Roman"/>
          <w:sz w:val="24"/>
        </w:rPr>
        <w:t>five</w:t>
      </w:r>
      <w:r w:rsidR="00E60306" w:rsidRPr="00B05F45">
        <w:rPr>
          <w:rFonts w:ascii="Times New Roman" w:eastAsia="Times New Roman" w:hAnsi="Times New Roman" w:cs="Times New Roman"/>
          <w:sz w:val="24"/>
        </w:rPr>
        <w:t xml:space="preserve"> main categories:</w:t>
      </w:r>
    </w:p>
    <w:p w:rsidR="00E60306" w:rsidRPr="00B05F45" w:rsidRDefault="00E60306" w:rsidP="00B504E6">
      <w:pPr>
        <w:widowControl/>
        <w:numPr>
          <w:ilvl w:val="0"/>
          <w:numId w:val="2"/>
        </w:numPr>
        <w:shd w:val="clear" w:color="auto" w:fill="FFFFFF"/>
        <w:tabs>
          <w:tab w:val="left" w:pos="360"/>
        </w:tabs>
        <w:spacing w:after="0" w:line="360" w:lineRule="auto"/>
        <w:ind w:left="0" w:firstLine="360"/>
        <w:contextualSpacing/>
        <w:rPr>
          <w:rFonts w:ascii="Times New Roman" w:eastAsia="Times New Roman" w:hAnsi="Times New Roman" w:cs="Times New Roman"/>
          <w:sz w:val="24"/>
        </w:rPr>
      </w:pPr>
      <w:r w:rsidRPr="00B05F45">
        <w:rPr>
          <w:rFonts w:ascii="Times New Roman" w:eastAsia="Times New Roman" w:hAnsi="Times New Roman" w:cs="Times New Roman"/>
          <w:b/>
          <w:bCs/>
          <w:i/>
          <w:iCs/>
          <w:sz w:val="24"/>
        </w:rPr>
        <w:t>Medical Qigong</w:t>
      </w:r>
      <w:r w:rsidRPr="00B05F45">
        <w:rPr>
          <w:rFonts w:ascii="Times New Roman" w:eastAsia="Times New Roman" w:hAnsi="Times New Roman" w:cs="Times New Roman"/>
          <w:sz w:val="24"/>
        </w:rPr>
        <w:t> to heal self and others</w:t>
      </w:r>
    </w:p>
    <w:p w:rsidR="00E60306" w:rsidRPr="00B05F45" w:rsidRDefault="00E60306" w:rsidP="00B504E6">
      <w:pPr>
        <w:widowControl/>
        <w:numPr>
          <w:ilvl w:val="0"/>
          <w:numId w:val="2"/>
        </w:numPr>
        <w:shd w:val="clear" w:color="auto" w:fill="FFFFFF"/>
        <w:tabs>
          <w:tab w:val="left" w:pos="360"/>
        </w:tabs>
        <w:spacing w:after="0" w:line="360" w:lineRule="auto"/>
        <w:ind w:left="0" w:firstLine="360"/>
        <w:contextualSpacing/>
        <w:rPr>
          <w:rFonts w:ascii="Times New Roman" w:eastAsia="Times New Roman" w:hAnsi="Times New Roman" w:cs="Times New Roman"/>
          <w:sz w:val="24"/>
        </w:rPr>
      </w:pPr>
      <w:r w:rsidRPr="00B05F45">
        <w:rPr>
          <w:rFonts w:ascii="Times New Roman" w:eastAsia="Times New Roman" w:hAnsi="Times New Roman" w:cs="Times New Roman"/>
          <w:b/>
          <w:bCs/>
          <w:i/>
          <w:iCs/>
          <w:sz w:val="24"/>
        </w:rPr>
        <w:t>Martial Qigong</w:t>
      </w:r>
      <w:r w:rsidRPr="00B05F45">
        <w:rPr>
          <w:rFonts w:ascii="Times New Roman" w:eastAsia="Times New Roman" w:hAnsi="Times New Roman" w:cs="Times New Roman"/>
          <w:sz w:val="24"/>
        </w:rPr>
        <w:t> for physical prowess</w:t>
      </w:r>
    </w:p>
    <w:p w:rsidR="00E60306" w:rsidRDefault="00E60306" w:rsidP="00B504E6">
      <w:pPr>
        <w:widowControl/>
        <w:numPr>
          <w:ilvl w:val="0"/>
          <w:numId w:val="2"/>
        </w:numPr>
        <w:shd w:val="clear" w:color="auto" w:fill="FFFFFF"/>
        <w:tabs>
          <w:tab w:val="left" w:pos="360"/>
        </w:tabs>
        <w:spacing w:after="0" w:line="360" w:lineRule="auto"/>
        <w:ind w:left="0" w:firstLine="360"/>
        <w:contextualSpacing/>
        <w:rPr>
          <w:rFonts w:ascii="Times New Roman" w:eastAsia="Times New Roman" w:hAnsi="Times New Roman" w:cs="Times New Roman"/>
          <w:sz w:val="24"/>
        </w:rPr>
      </w:pPr>
      <w:r w:rsidRPr="00B05F45">
        <w:rPr>
          <w:rFonts w:ascii="Times New Roman" w:eastAsia="Times New Roman" w:hAnsi="Times New Roman" w:cs="Times New Roman"/>
          <w:b/>
          <w:bCs/>
          <w:i/>
          <w:iCs/>
          <w:sz w:val="24"/>
        </w:rPr>
        <w:t>Spiritual Qigong</w:t>
      </w:r>
      <w:r w:rsidRPr="00B05F45">
        <w:rPr>
          <w:rFonts w:ascii="Times New Roman" w:eastAsia="Times New Roman" w:hAnsi="Times New Roman" w:cs="Times New Roman"/>
          <w:sz w:val="24"/>
        </w:rPr>
        <w:t> for enlightenment</w:t>
      </w:r>
    </w:p>
    <w:p w:rsidR="00AB79A1" w:rsidRPr="00733270" w:rsidRDefault="00AB79A1" w:rsidP="00B504E6">
      <w:pPr>
        <w:widowControl/>
        <w:numPr>
          <w:ilvl w:val="0"/>
          <w:numId w:val="2"/>
        </w:numPr>
        <w:shd w:val="clear" w:color="auto" w:fill="FFFFFF"/>
        <w:tabs>
          <w:tab w:val="left" w:pos="360"/>
        </w:tabs>
        <w:spacing w:after="0" w:line="360" w:lineRule="auto"/>
        <w:ind w:left="0" w:firstLine="360"/>
        <w:contextualSpacing/>
        <w:rPr>
          <w:rFonts w:ascii="Times New Roman" w:eastAsia="Times New Roman" w:hAnsi="Times New Roman" w:cs="Times New Roman"/>
          <w:sz w:val="24"/>
        </w:rPr>
      </w:pPr>
      <w:r w:rsidRPr="00207066">
        <w:rPr>
          <w:rFonts w:ascii="Times New Roman" w:hAnsi="Times New Roman" w:cs="Times New Roman"/>
          <w:b/>
          <w:bCs/>
          <w:i/>
          <w:iCs/>
          <w:sz w:val="24"/>
        </w:rPr>
        <w:lastRenderedPageBreak/>
        <w:t>Intellectual Qigong</w:t>
      </w:r>
      <w:r w:rsidRPr="00AB79A1">
        <w:rPr>
          <w:rFonts w:ascii="Times New Roman" w:hAnsi="Times New Roman" w:cs="Times New Roman"/>
          <w:sz w:val="24"/>
        </w:rPr>
        <w:t xml:space="preserve"> </w:t>
      </w:r>
      <w:r>
        <w:rPr>
          <w:rFonts w:ascii="Times New Roman" w:hAnsi="Times New Roman" w:cs="Times New Roman"/>
          <w:sz w:val="24"/>
        </w:rPr>
        <w:t xml:space="preserve">for </w:t>
      </w:r>
      <w:r w:rsidRPr="004D76BD">
        <w:rPr>
          <w:rFonts w:ascii="Times New Roman" w:hAnsi="Times New Roman" w:cs="Times New Roman"/>
          <w:sz w:val="24"/>
        </w:rPr>
        <w:t>boosting intelligence and memory</w:t>
      </w:r>
    </w:p>
    <w:p w:rsidR="00733270" w:rsidRPr="00F57781" w:rsidRDefault="00733270" w:rsidP="00B504E6">
      <w:pPr>
        <w:widowControl/>
        <w:numPr>
          <w:ilvl w:val="0"/>
          <w:numId w:val="2"/>
        </w:numPr>
        <w:shd w:val="clear" w:color="auto" w:fill="FFFFFF"/>
        <w:tabs>
          <w:tab w:val="left" w:pos="360"/>
        </w:tabs>
        <w:spacing w:after="0" w:line="360" w:lineRule="auto"/>
        <w:ind w:left="0" w:firstLine="360"/>
        <w:contextualSpacing/>
        <w:rPr>
          <w:rFonts w:ascii="Times New Roman" w:eastAsia="Times New Roman" w:hAnsi="Times New Roman" w:cs="Times New Roman"/>
          <w:b/>
          <w:bCs/>
          <w:i/>
          <w:iCs/>
          <w:sz w:val="24"/>
        </w:rPr>
      </w:pPr>
      <w:r w:rsidRPr="00733270">
        <w:rPr>
          <w:rFonts w:ascii="Times New Roman" w:eastAsia="Times New Roman" w:hAnsi="Times New Roman" w:cs="Times New Roman"/>
          <w:b/>
          <w:bCs/>
          <w:i/>
          <w:iCs/>
          <w:sz w:val="24"/>
        </w:rPr>
        <w:t>Vitality Qigong</w:t>
      </w:r>
      <w:r w:rsidR="00763D53">
        <w:rPr>
          <w:rFonts w:ascii="Times New Roman" w:eastAsia="Times New Roman" w:hAnsi="Times New Roman" w:cs="Times New Roman"/>
          <w:b/>
          <w:bCs/>
          <w:i/>
          <w:iCs/>
          <w:sz w:val="24"/>
        </w:rPr>
        <w:t xml:space="preserve"> </w:t>
      </w:r>
      <w:r w:rsidR="00763D53">
        <w:rPr>
          <w:rFonts w:ascii="Times New Roman" w:eastAsia="Times New Roman" w:hAnsi="Times New Roman" w:cs="Times New Roman"/>
          <w:sz w:val="24"/>
        </w:rPr>
        <w:t xml:space="preserve">for </w:t>
      </w:r>
      <w:r w:rsidR="00763D53" w:rsidRPr="004D76BD">
        <w:rPr>
          <w:rFonts w:ascii="Times New Roman" w:hAnsi="Times New Roman" w:cs="Times New Roman"/>
          <w:sz w:val="24"/>
        </w:rPr>
        <w:t>longevity</w:t>
      </w:r>
    </w:p>
    <w:p w:rsidR="00F57781" w:rsidRPr="00F57781" w:rsidRDefault="00F57781" w:rsidP="00F57781">
      <w:pPr>
        <w:widowControl/>
        <w:shd w:val="clear" w:color="auto" w:fill="FFFFFF"/>
        <w:tabs>
          <w:tab w:val="left" w:pos="360"/>
        </w:tabs>
        <w:spacing w:after="0" w:line="240" w:lineRule="auto"/>
        <w:ind w:left="360"/>
        <w:contextualSpacing/>
        <w:rPr>
          <w:rFonts w:ascii="Times New Roman" w:eastAsia="Times New Roman" w:hAnsi="Times New Roman" w:cs="Times New Roman"/>
          <w:b/>
          <w:bCs/>
          <w:i/>
          <w:iCs/>
          <w:sz w:val="8"/>
          <w:szCs w:val="8"/>
        </w:rPr>
      </w:pPr>
    </w:p>
    <w:p w:rsidR="00B504E6" w:rsidRDefault="00B504E6" w:rsidP="000519F5">
      <w:pPr>
        <w:widowControl/>
        <w:shd w:val="clear" w:color="auto" w:fill="FFFFFF"/>
        <w:tabs>
          <w:tab w:val="left" w:pos="450"/>
        </w:tabs>
        <w:spacing w:after="0" w:line="360" w:lineRule="auto"/>
        <w:contextualSpacing/>
        <w:jc w:val="center"/>
        <w:rPr>
          <w:rFonts w:ascii="Times New Roman" w:eastAsia="Times New Roman" w:hAnsi="Times New Roman" w:cs="Times New Roman"/>
          <w:sz w:val="24"/>
        </w:rPr>
      </w:pPr>
      <w:r>
        <w:rPr>
          <w:noProof/>
        </w:rPr>
        <w:drawing>
          <wp:inline distT="0" distB="0" distL="0" distR="0" wp14:anchorId="54EDD385" wp14:editId="42D8894E">
            <wp:extent cx="5926455" cy="30283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6455" cy="3028315"/>
                    </a:xfrm>
                    <a:prstGeom prst="rect">
                      <a:avLst/>
                    </a:prstGeom>
                    <a:noFill/>
                    <a:ln>
                      <a:noFill/>
                    </a:ln>
                  </pic:spPr>
                </pic:pic>
              </a:graphicData>
            </a:graphic>
          </wp:inline>
        </w:drawing>
      </w:r>
    </w:p>
    <w:p w:rsidR="00F57781" w:rsidRPr="00F57781" w:rsidRDefault="00F57781" w:rsidP="00F57781">
      <w:pPr>
        <w:widowControl/>
        <w:shd w:val="clear" w:color="auto" w:fill="FFFFFF"/>
        <w:tabs>
          <w:tab w:val="left" w:pos="450"/>
        </w:tabs>
        <w:spacing w:after="0" w:line="240" w:lineRule="auto"/>
        <w:contextualSpacing/>
        <w:jc w:val="center"/>
        <w:rPr>
          <w:rFonts w:ascii="Times New Roman" w:eastAsia="Times New Roman" w:hAnsi="Times New Roman" w:cs="Times New Roman"/>
          <w:sz w:val="8"/>
          <w:szCs w:val="8"/>
        </w:rPr>
      </w:pPr>
    </w:p>
    <w:p w:rsidR="0042312E" w:rsidRPr="0042312E" w:rsidRDefault="0042312E" w:rsidP="00B504E6">
      <w:pPr>
        <w:pStyle w:val="ListParagraph"/>
        <w:numPr>
          <w:ilvl w:val="0"/>
          <w:numId w:val="3"/>
        </w:numPr>
        <w:spacing w:after="0" w:line="360" w:lineRule="auto"/>
        <w:rPr>
          <w:rFonts w:ascii="Times New Roman" w:hAnsi="Times New Roman" w:cs="Times New Roman"/>
          <w:b/>
          <w:bCs/>
          <w:i/>
          <w:iCs/>
          <w:sz w:val="24"/>
        </w:rPr>
      </w:pPr>
      <w:r w:rsidRPr="0042312E">
        <w:rPr>
          <w:rFonts w:ascii="Times New Roman" w:hAnsi="Times New Roman" w:cs="Times New Roman"/>
          <w:b/>
          <w:bCs/>
          <w:i/>
          <w:iCs/>
          <w:sz w:val="24"/>
        </w:rPr>
        <w:t>Medical Qigong</w:t>
      </w:r>
      <w:r w:rsidR="00047CC7">
        <w:rPr>
          <w:rFonts w:ascii="Times New Roman" w:hAnsi="Times New Roman" w:cs="Times New Roman"/>
          <w:b/>
          <w:bCs/>
          <w:i/>
          <w:iCs/>
          <w:sz w:val="24"/>
        </w:rPr>
        <w:t xml:space="preserve"> </w:t>
      </w:r>
      <w:r w:rsidR="00047CC7" w:rsidRPr="00047CC7">
        <w:rPr>
          <w:rFonts w:ascii="Times New Roman" w:hAnsi="Times New Roman" w:cs="Times New Roman"/>
          <w:b/>
          <w:bCs/>
          <w:i/>
          <w:iCs/>
          <w:sz w:val="24"/>
        </w:rPr>
        <w:t>(also called Health Qigong)</w:t>
      </w:r>
    </w:p>
    <w:p w:rsidR="00DD5AED" w:rsidRDefault="0042312E" w:rsidP="00B504E6">
      <w:pPr>
        <w:spacing w:after="0" w:line="360" w:lineRule="auto"/>
        <w:ind w:firstLine="360"/>
        <w:contextualSpacing/>
        <w:rPr>
          <w:rFonts w:ascii="Times New Roman" w:hAnsi="Times New Roman" w:cs="Times New Roman"/>
          <w:sz w:val="24"/>
        </w:rPr>
      </w:pPr>
      <w:r w:rsidRPr="0042312E">
        <w:rPr>
          <w:rFonts w:ascii="Times New Roman" w:hAnsi="Times New Roman" w:cs="Times New Roman"/>
          <w:sz w:val="24"/>
        </w:rPr>
        <w:t xml:space="preserve">This is the most popular of the </w:t>
      </w:r>
      <w:r w:rsidR="00704148">
        <w:rPr>
          <w:rFonts w:ascii="Times New Roman" w:hAnsi="Times New Roman" w:cs="Times New Roman"/>
          <w:sz w:val="24"/>
        </w:rPr>
        <w:t>five</w:t>
      </w:r>
      <w:r w:rsidRPr="0042312E">
        <w:rPr>
          <w:rFonts w:ascii="Times New Roman" w:hAnsi="Times New Roman" w:cs="Times New Roman"/>
          <w:sz w:val="24"/>
        </w:rPr>
        <w:t xml:space="preserve"> categories. It is the oldest of the four branches of Traditional Chinese Medicine and the energetic foundation from which acupuncture, herbal medicine, and Chinese massage originated. </w:t>
      </w:r>
      <w:proofErr w:type="gramStart"/>
      <w:r w:rsidRPr="0042312E">
        <w:rPr>
          <w:rFonts w:ascii="Times New Roman" w:hAnsi="Times New Roman" w:cs="Times New Roman"/>
          <w:sz w:val="24"/>
        </w:rPr>
        <w:t>Thus</w:t>
      </w:r>
      <w:proofErr w:type="gramEnd"/>
      <w:r w:rsidRPr="0042312E">
        <w:rPr>
          <w:rFonts w:ascii="Times New Roman" w:hAnsi="Times New Roman" w:cs="Times New Roman"/>
          <w:sz w:val="24"/>
        </w:rPr>
        <w:t xml:space="preserve"> Qigong shares the foundational theories of Traditional Chinese Medicine and uses similar diagnostic and treatment methods.</w:t>
      </w:r>
    </w:p>
    <w:p w:rsidR="00873BDE" w:rsidRPr="00873BDE" w:rsidRDefault="00873BDE" w:rsidP="00B504E6">
      <w:pPr>
        <w:spacing w:after="0" w:line="360" w:lineRule="auto"/>
        <w:ind w:firstLine="360"/>
        <w:contextualSpacing/>
        <w:rPr>
          <w:rFonts w:ascii="Times New Roman" w:hAnsi="Times New Roman" w:cs="Times New Roman"/>
          <w:sz w:val="24"/>
        </w:rPr>
      </w:pPr>
      <w:r w:rsidRPr="00873BDE">
        <w:rPr>
          <w:rFonts w:ascii="Times New Roman" w:hAnsi="Times New Roman" w:cs="Times New Roman"/>
          <w:sz w:val="24"/>
        </w:rPr>
        <w:t>There are two types of medical Qigong:</w:t>
      </w:r>
    </w:p>
    <w:p w:rsidR="00873BDE" w:rsidRPr="00873BDE" w:rsidRDefault="00873BDE" w:rsidP="00B504E6">
      <w:pPr>
        <w:spacing w:after="0" w:line="360" w:lineRule="auto"/>
        <w:ind w:firstLine="360"/>
        <w:contextualSpacing/>
        <w:rPr>
          <w:rFonts w:ascii="Times New Roman" w:hAnsi="Times New Roman" w:cs="Times New Roman"/>
          <w:sz w:val="24"/>
        </w:rPr>
      </w:pPr>
      <w:r w:rsidRPr="00873BDE">
        <w:rPr>
          <w:rFonts w:ascii="Times New Roman" w:hAnsi="Times New Roman" w:cs="Times New Roman" w:hint="eastAsia"/>
          <w:sz w:val="24"/>
        </w:rPr>
        <w:t>•</w:t>
      </w:r>
      <w:r w:rsidRPr="00873BDE">
        <w:rPr>
          <w:rFonts w:ascii="Times New Roman" w:hAnsi="Times New Roman" w:cs="Times New Roman"/>
          <w:sz w:val="24"/>
        </w:rPr>
        <w:tab/>
      </w:r>
      <w:r w:rsidRPr="00873BDE">
        <w:rPr>
          <w:rFonts w:ascii="Times New Roman" w:hAnsi="Times New Roman" w:cs="Times New Roman"/>
          <w:i/>
          <w:iCs/>
          <w:sz w:val="24"/>
        </w:rPr>
        <w:t>Self-Healing Qigong</w:t>
      </w:r>
      <w:r w:rsidRPr="00873BDE">
        <w:rPr>
          <w:rFonts w:ascii="Times New Roman" w:hAnsi="Times New Roman" w:cs="Times New Roman"/>
          <w:sz w:val="24"/>
        </w:rPr>
        <w:t>, during which individuals practice Qigong exercises to enhance their health, prevent disease, and address illness.</w:t>
      </w:r>
    </w:p>
    <w:p w:rsidR="00873BDE" w:rsidRDefault="00873BDE" w:rsidP="00B504E6">
      <w:pPr>
        <w:spacing w:after="0" w:line="360" w:lineRule="auto"/>
        <w:ind w:firstLine="360"/>
        <w:contextualSpacing/>
        <w:rPr>
          <w:rFonts w:ascii="Times New Roman" w:hAnsi="Times New Roman" w:cs="Times New Roman"/>
          <w:sz w:val="24"/>
        </w:rPr>
      </w:pPr>
      <w:r w:rsidRPr="00873BDE">
        <w:rPr>
          <w:rFonts w:ascii="Times New Roman" w:hAnsi="Times New Roman" w:cs="Times New Roman" w:hint="eastAsia"/>
          <w:sz w:val="24"/>
        </w:rPr>
        <w:t>•</w:t>
      </w:r>
      <w:r w:rsidRPr="00873BDE">
        <w:rPr>
          <w:rFonts w:ascii="Times New Roman" w:hAnsi="Times New Roman" w:cs="Times New Roman"/>
          <w:sz w:val="24"/>
        </w:rPr>
        <w:tab/>
      </w:r>
      <w:r w:rsidRPr="00873BDE">
        <w:rPr>
          <w:rFonts w:ascii="Times New Roman" w:hAnsi="Times New Roman" w:cs="Times New Roman"/>
          <w:i/>
          <w:iCs/>
          <w:sz w:val="24"/>
        </w:rPr>
        <w:t>External Qigong</w:t>
      </w:r>
      <w:r w:rsidRPr="00873BDE">
        <w:rPr>
          <w:rFonts w:ascii="Times New Roman" w:hAnsi="Times New Roman" w:cs="Times New Roman"/>
          <w:sz w:val="24"/>
        </w:rPr>
        <w:t xml:space="preserve"> or </w:t>
      </w:r>
      <w:r w:rsidRPr="00683412">
        <w:rPr>
          <w:rFonts w:ascii="Times New Roman" w:hAnsi="Times New Roman" w:cs="Times New Roman"/>
          <w:i/>
          <w:iCs/>
          <w:sz w:val="24"/>
        </w:rPr>
        <w:t>Qi Emission</w:t>
      </w:r>
      <w:r w:rsidRPr="00873BDE">
        <w:rPr>
          <w:rFonts w:ascii="Times New Roman" w:hAnsi="Times New Roman" w:cs="Times New Roman"/>
          <w:sz w:val="24"/>
        </w:rPr>
        <w:t>, during which Qigong practitioners emit Qi with the intention to heal others. In addition to emitting Qi for healing, a good Qigong practitioner usually prescribes specific exercises designed to help regulate Qi.</w:t>
      </w:r>
    </w:p>
    <w:p w:rsidR="003642D8" w:rsidRPr="000D31BA" w:rsidRDefault="003642D8" w:rsidP="00B504E6">
      <w:pPr>
        <w:pStyle w:val="ListParagraph"/>
        <w:numPr>
          <w:ilvl w:val="0"/>
          <w:numId w:val="3"/>
        </w:numPr>
        <w:spacing w:after="0" w:line="360" w:lineRule="auto"/>
        <w:rPr>
          <w:rFonts w:ascii="Times New Roman" w:hAnsi="Times New Roman" w:cs="Times New Roman"/>
          <w:b/>
          <w:bCs/>
          <w:i/>
          <w:iCs/>
          <w:sz w:val="24"/>
        </w:rPr>
      </w:pPr>
      <w:r w:rsidRPr="000D31BA">
        <w:rPr>
          <w:rFonts w:ascii="Times New Roman" w:hAnsi="Times New Roman" w:cs="Times New Roman"/>
          <w:b/>
          <w:bCs/>
          <w:i/>
          <w:iCs/>
          <w:sz w:val="24"/>
        </w:rPr>
        <w:t>Martial Qigong</w:t>
      </w:r>
      <w:r w:rsidR="00A24649" w:rsidRPr="000D31BA">
        <w:rPr>
          <w:rFonts w:ascii="Times New Roman" w:hAnsi="Times New Roman" w:cs="Times New Roman"/>
          <w:b/>
          <w:bCs/>
          <w:i/>
          <w:iCs/>
          <w:sz w:val="24"/>
        </w:rPr>
        <w:t xml:space="preserve"> (also called Warrior Qigong)</w:t>
      </w:r>
    </w:p>
    <w:p w:rsidR="003642D8" w:rsidRPr="003642D8" w:rsidRDefault="003642D8" w:rsidP="00B504E6">
      <w:pPr>
        <w:spacing w:after="0" w:line="360" w:lineRule="auto"/>
        <w:ind w:firstLine="360"/>
        <w:contextualSpacing/>
        <w:rPr>
          <w:rFonts w:ascii="Times New Roman" w:hAnsi="Times New Roman" w:cs="Times New Roman"/>
          <w:sz w:val="24"/>
        </w:rPr>
      </w:pPr>
      <w:r w:rsidRPr="003642D8">
        <w:rPr>
          <w:rFonts w:ascii="Times New Roman" w:hAnsi="Times New Roman" w:cs="Times New Roman"/>
          <w:sz w:val="24"/>
        </w:rPr>
        <w:t xml:space="preserve">This type of Qigong focuses on physical prowess. Martial Qigong practitioners can break bricks, bend steel wires, place sharp objects in vulnerable parts of the body without damaging the </w:t>
      </w:r>
      <w:proofErr w:type="gramStart"/>
      <w:r w:rsidRPr="003642D8">
        <w:rPr>
          <w:rFonts w:ascii="Times New Roman" w:hAnsi="Times New Roman" w:cs="Times New Roman"/>
          <w:sz w:val="24"/>
        </w:rPr>
        <w:t>skin, or</w:t>
      </w:r>
      <w:proofErr w:type="gramEnd"/>
      <w:r w:rsidRPr="003642D8">
        <w:rPr>
          <w:rFonts w:ascii="Times New Roman" w:hAnsi="Times New Roman" w:cs="Times New Roman"/>
          <w:sz w:val="24"/>
        </w:rPr>
        <w:t xml:space="preserve"> sustain physical impact from baseball bats. Martial Qigong practitioners can demonstrate physical feats considered impossible by modern science.</w:t>
      </w:r>
    </w:p>
    <w:p w:rsidR="003642D8" w:rsidRPr="003642D8" w:rsidRDefault="003642D8" w:rsidP="00B504E6">
      <w:pPr>
        <w:pStyle w:val="ListParagraph"/>
        <w:numPr>
          <w:ilvl w:val="0"/>
          <w:numId w:val="3"/>
        </w:numPr>
        <w:spacing w:after="0" w:line="360" w:lineRule="auto"/>
        <w:rPr>
          <w:rFonts w:ascii="Times New Roman" w:hAnsi="Times New Roman" w:cs="Times New Roman"/>
          <w:b/>
          <w:bCs/>
          <w:i/>
          <w:iCs/>
          <w:sz w:val="24"/>
        </w:rPr>
      </w:pPr>
      <w:r w:rsidRPr="003642D8">
        <w:rPr>
          <w:rFonts w:ascii="Times New Roman" w:hAnsi="Times New Roman" w:cs="Times New Roman"/>
          <w:b/>
          <w:bCs/>
          <w:i/>
          <w:iCs/>
          <w:sz w:val="24"/>
        </w:rPr>
        <w:t>Spiritual Qigong</w:t>
      </w:r>
    </w:p>
    <w:p w:rsidR="003642D8" w:rsidRPr="003642D8" w:rsidRDefault="003642D8" w:rsidP="00B504E6">
      <w:pPr>
        <w:spacing w:after="0" w:line="360" w:lineRule="auto"/>
        <w:ind w:firstLine="360"/>
        <w:contextualSpacing/>
        <w:rPr>
          <w:rFonts w:ascii="Times New Roman" w:hAnsi="Times New Roman" w:cs="Times New Roman"/>
          <w:sz w:val="24"/>
        </w:rPr>
      </w:pPr>
      <w:r w:rsidRPr="003642D8">
        <w:rPr>
          <w:rFonts w:ascii="Times New Roman" w:hAnsi="Times New Roman" w:cs="Times New Roman"/>
          <w:sz w:val="24"/>
        </w:rPr>
        <w:t>This type of qigong uses mantras, mudras (hand positions), sitting meditations, and prayers to pursue enlightenment. These techniques are heavily influenced by Buddhism, Taoism, and Confucianism. Spiritual Qigong teaches discipline and leads to self-awareness, tranquility, and harmony with nature and self.</w:t>
      </w:r>
    </w:p>
    <w:p w:rsidR="00207066" w:rsidRDefault="003642D8" w:rsidP="00B504E6">
      <w:pPr>
        <w:spacing w:after="0" w:line="360" w:lineRule="auto"/>
        <w:ind w:firstLine="360"/>
        <w:contextualSpacing/>
        <w:rPr>
          <w:rFonts w:ascii="Times New Roman" w:hAnsi="Times New Roman" w:cs="Times New Roman"/>
          <w:sz w:val="24"/>
        </w:rPr>
      </w:pPr>
      <w:r w:rsidRPr="003642D8">
        <w:rPr>
          <w:rFonts w:ascii="Times New Roman" w:hAnsi="Times New Roman" w:cs="Times New Roman"/>
          <w:sz w:val="24"/>
        </w:rPr>
        <w:lastRenderedPageBreak/>
        <w:t xml:space="preserve">Spiritual practitioners train their Qi to a much deeper level, working with many internal functions of the body. They practice </w:t>
      </w:r>
      <w:proofErr w:type="gramStart"/>
      <w:r w:rsidRPr="003642D8">
        <w:rPr>
          <w:rFonts w:ascii="Times New Roman" w:hAnsi="Times New Roman" w:cs="Times New Roman"/>
          <w:sz w:val="24"/>
        </w:rPr>
        <w:t>to obtain</w:t>
      </w:r>
      <w:proofErr w:type="gramEnd"/>
      <w:r w:rsidRPr="003642D8">
        <w:rPr>
          <w:rFonts w:ascii="Times New Roman" w:hAnsi="Times New Roman" w:cs="Times New Roman"/>
          <w:sz w:val="24"/>
        </w:rPr>
        <w:t xml:space="preserve"> control of their body, mind, and spirit, with the goal of escaping from the cycle of reincarnation.</w:t>
      </w:r>
    </w:p>
    <w:p w:rsidR="00207066" w:rsidRPr="00207066" w:rsidRDefault="00207066" w:rsidP="00B504E6">
      <w:pPr>
        <w:pStyle w:val="ListParagraph"/>
        <w:numPr>
          <w:ilvl w:val="0"/>
          <w:numId w:val="3"/>
        </w:numPr>
        <w:spacing w:after="0" w:line="360" w:lineRule="auto"/>
        <w:rPr>
          <w:rFonts w:ascii="Times New Roman" w:hAnsi="Times New Roman" w:cs="Times New Roman"/>
          <w:b/>
          <w:bCs/>
          <w:i/>
          <w:iCs/>
          <w:sz w:val="24"/>
        </w:rPr>
      </w:pPr>
      <w:r w:rsidRPr="00207066">
        <w:rPr>
          <w:rFonts w:ascii="Times New Roman" w:hAnsi="Times New Roman" w:cs="Times New Roman"/>
          <w:b/>
          <w:bCs/>
          <w:i/>
          <w:iCs/>
          <w:sz w:val="24"/>
        </w:rPr>
        <w:t>Intellectual Qigong</w:t>
      </w:r>
      <w:r w:rsidR="00952272">
        <w:rPr>
          <w:rFonts w:ascii="Times New Roman" w:hAnsi="Times New Roman" w:cs="Times New Roman"/>
          <w:b/>
          <w:bCs/>
          <w:i/>
          <w:iCs/>
          <w:sz w:val="24"/>
        </w:rPr>
        <w:t xml:space="preserve"> </w:t>
      </w:r>
      <w:r w:rsidR="00952272" w:rsidRPr="00952272">
        <w:rPr>
          <w:rFonts w:ascii="Times New Roman" w:hAnsi="Times New Roman" w:cs="Times New Roman"/>
          <w:b/>
          <w:bCs/>
          <w:i/>
          <w:iCs/>
          <w:sz w:val="24"/>
        </w:rPr>
        <w:t>(also called Scholarly Qigong)</w:t>
      </w:r>
    </w:p>
    <w:p w:rsidR="00207066" w:rsidRPr="004D76BD" w:rsidRDefault="00207066" w:rsidP="00B504E6">
      <w:pPr>
        <w:pStyle w:val="NormalWeb"/>
        <w:shd w:val="clear" w:color="auto" w:fill="FFFFFF"/>
        <w:spacing w:before="0" w:beforeAutospacing="0" w:after="0" w:afterAutospacing="0" w:line="360" w:lineRule="auto"/>
        <w:ind w:firstLine="360"/>
        <w:contextualSpacing/>
      </w:pPr>
      <w:r w:rsidRPr="004D76BD">
        <w:t xml:space="preserve">This category covers a lot of ground </w:t>
      </w:r>
      <w:r w:rsidR="00D65174">
        <w:t>-</w:t>
      </w:r>
      <w:r w:rsidRPr="004D76BD">
        <w:t xml:space="preserve"> from boosting intelligence and memory, to helping with decision-making, to improving your luck.</w:t>
      </w:r>
      <w:r w:rsidR="00D65174">
        <w:t xml:space="preserve"> </w:t>
      </w:r>
      <w:r w:rsidRPr="004D76BD">
        <w:t>The word “intellectual” isn’t perfect. Sometimes it’s called Scholarly Qigong because it was treasured by the Confucian scholars.</w:t>
      </w:r>
    </w:p>
    <w:p w:rsidR="00207066" w:rsidRDefault="00207066" w:rsidP="00B504E6">
      <w:pPr>
        <w:pStyle w:val="NormalWeb"/>
        <w:shd w:val="clear" w:color="auto" w:fill="FFFFFF"/>
        <w:spacing w:before="0" w:beforeAutospacing="0" w:after="0" w:afterAutospacing="0" w:line="360" w:lineRule="auto"/>
        <w:ind w:firstLine="360"/>
        <w:contextualSpacing/>
      </w:pPr>
      <w:r w:rsidRPr="004D76BD">
        <w:t>This category incorporates subtle techniques, like </w:t>
      </w:r>
      <w:r w:rsidRPr="004D76BD">
        <w:rPr>
          <w:rStyle w:val="Emphasis"/>
        </w:rPr>
        <w:t>Focusing on One</w:t>
      </w:r>
      <w:r w:rsidRPr="004D76BD">
        <w:t>, or </w:t>
      </w:r>
      <w:r w:rsidRPr="004D76BD">
        <w:rPr>
          <w:rStyle w:val="Emphasis"/>
        </w:rPr>
        <w:t>Positive Visualization</w:t>
      </w:r>
      <w:r w:rsidRPr="004D76BD">
        <w:t>. But we can also include dynamic techniques when they are used towards scholarly goals.</w:t>
      </w:r>
      <w:r w:rsidR="00D65174">
        <w:t xml:space="preserve"> </w:t>
      </w:r>
      <w:r w:rsidRPr="004D76BD">
        <w:t>For example, if we use </w:t>
      </w:r>
      <w:r w:rsidRPr="004D76BD">
        <w:rPr>
          <w:rStyle w:val="Emphasis"/>
        </w:rPr>
        <w:t>Nourishing Kidneys</w:t>
      </w:r>
      <w:r w:rsidRPr="004D76BD">
        <w:t> to boost the Kidney Qi and thus improve our memory, then that would be Intellectual Qigong.</w:t>
      </w:r>
    </w:p>
    <w:p w:rsidR="0026351F" w:rsidRPr="0026351F" w:rsidRDefault="0026351F" w:rsidP="00B504E6">
      <w:pPr>
        <w:pStyle w:val="NormalWeb"/>
        <w:numPr>
          <w:ilvl w:val="0"/>
          <w:numId w:val="3"/>
        </w:numPr>
        <w:shd w:val="clear" w:color="auto" w:fill="FFFFFF"/>
        <w:spacing w:before="0" w:beforeAutospacing="0" w:after="0" w:afterAutospacing="0" w:line="360" w:lineRule="auto"/>
        <w:contextualSpacing/>
        <w:rPr>
          <w:b/>
          <w:bCs/>
          <w:i/>
          <w:iCs/>
        </w:rPr>
      </w:pPr>
      <w:r w:rsidRPr="0026351F">
        <w:rPr>
          <w:b/>
          <w:bCs/>
          <w:i/>
          <w:iCs/>
        </w:rPr>
        <w:t>Vitality Qigong (also called Longevity Qigong)</w:t>
      </w:r>
    </w:p>
    <w:p w:rsidR="00A51DA6" w:rsidRDefault="0026351F" w:rsidP="00B504E6">
      <w:pPr>
        <w:pStyle w:val="NormalWeb"/>
        <w:shd w:val="clear" w:color="auto" w:fill="FFFFFF"/>
        <w:spacing w:before="0" w:beforeAutospacing="0" w:after="0" w:afterAutospacing="0" w:line="360" w:lineRule="auto"/>
        <w:ind w:firstLine="360"/>
        <w:contextualSpacing/>
      </w:pPr>
      <w:r>
        <w:t xml:space="preserve"> These techniques cultivate strength, flexibility, suppleness, and fitness, all of which contribute to overall vitality and thus longevity.</w:t>
      </w:r>
      <w:r w:rsidR="00D44216">
        <w:t xml:space="preserve"> </w:t>
      </w:r>
      <w:r>
        <w:t>Techniques like Three Levels to Earth, Old Monk Takes Off Shoe, and Dancing Fairies are good examples.</w:t>
      </w:r>
    </w:p>
    <w:p w:rsidR="00207066" w:rsidRDefault="00A51DA6" w:rsidP="00B504E6">
      <w:pPr>
        <w:pStyle w:val="NormalWeb"/>
        <w:numPr>
          <w:ilvl w:val="0"/>
          <w:numId w:val="1"/>
        </w:numPr>
        <w:shd w:val="clear" w:color="auto" w:fill="FFFFFF"/>
        <w:tabs>
          <w:tab w:val="left" w:pos="720"/>
        </w:tabs>
        <w:spacing w:before="0" w:beforeAutospacing="0" w:after="0" w:afterAutospacing="0" w:line="360" w:lineRule="auto"/>
        <w:contextualSpacing/>
        <w:rPr>
          <w:b/>
          <w:bCs/>
        </w:rPr>
      </w:pPr>
      <w:r w:rsidRPr="00A51DA6">
        <w:rPr>
          <w:b/>
          <w:bCs/>
        </w:rPr>
        <w:t>Qigong techniques.</w:t>
      </w:r>
    </w:p>
    <w:p w:rsidR="005C090F" w:rsidRDefault="005C090F" w:rsidP="00B504E6">
      <w:pPr>
        <w:pStyle w:val="NormalWeb"/>
        <w:shd w:val="clear" w:color="auto" w:fill="FFFFFF"/>
        <w:tabs>
          <w:tab w:val="left" w:pos="720"/>
        </w:tabs>
        <w:spacing w:before="0" w:beforeAutospacing="0" w:after="0" w:afterAutospacing="0" w:line="360" w:lineRule="auto"/>
        <w:contextualSpacing/>
        <w:jc w:val="center"/>
      </w:pPr>
      <w:r>
        <w:rPr>
          <w:noProof/>
        </w:rPr>
        <w:drawing>
          <wp:inline distT="0" distB="0" distL="0" distR="0">
            <wp:extent cx="6219024" cy="350232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3361" cy="3504766"/>
                    </a:xfrm>
                    <a:prstGeom prst="rect">
                      <a:avLst/>
                    </a:prstGeom>
                    <a:noFill/>
                    <a:ln>
                      <a:noFill/>
                    </a:ln>
                  </pic:spPr>
                </pic:pic>
              </a:graphicData>
            </a:graphic>
          </wp:inline>
        </w:drawing>
      </w:r>
    </w:p>
    <w:p w:rsidR="0006666B" w:rsidRDefault="0006666B" w:rsidP="00B504E6">
      <w:pPr>
        <w:pStyle w:val="NormalWeb"/>
        <w:shd w:val="clear" w:color="auto" w:fill="FFFFFF"/>
        <w:tabs>
          <w:tab w:val="left" w:pos="720"/>
        </w:tabs>
        <w:spacing w:before="0" w:beforeAutospacing="0" w:after="0" w:afterAutospacing="0" w:line="360" w:lineRule="auto"/>
        <w:ind w:firstLine="360"/>
        <w:contextualSpacing/>
      </w:pPr>
      <w:r>
        <w:t>There are two types of Qigong practice:</w:t>
      </w:r>
    </w:p>
    <w:p w:rsidR="0006666B" w:rsidRDefault="0006666B" w:rsidP="00B504E6">
      <w:pPr>
        <w:pStyle w:val="NormalWeb"/>
        <w:numPr>
          <w:ilvl w:val="1"/>
          <w:numId w:val="2"/>
        </w:numPr>
        <w:shd w:val="clear" w:color="auto" w:fill="FFFFFF"/>
        <w:tabs>
          <w:tab w:val="left" w:pos="720"/>
        </w:tabs>
        <w:spacing w:before="0" w:beforeAutospacing="0" w:after="0" w:afterAutospacing="0" w:line="360" w:lineRule="auto"/>
        <w:ind w:left="0" w:firstLine="360"/>
        <w:contextualSpacing/>
      </w:pPr>
      <w:r w:rsidRPr="00EB6AA9">
        <w:rPr>
          <w:b/>
          <w:bCs/>
          <w:i/>
          <w:iCs/>
        </w:rPr>
        <w:t>Wai Dan</w:t>
      </w:r>
      <w:r>
        <w:t xml:space="preserve"> (External Elixir) involves physical movement and concentration</w:t>
      </w:r>
    </w:p>
    <w:p w:rsidR="005C090F" w:rsidRDefault="0006666B" w:rsidP="00B504E6">
      <w:pPr>
        <w:pStyle w:val="NormalWeb"/>
        <w:numPr>
          <w:ilvl w:val="1"/>
          <w:numId w:val="2"/>
        </w:numPr>
        <w:shd w:val="clear" w:color="auto" w:fill="FFFFFF"/>
        <w:tabs>
          <w:tab w:val="left" w:pos="720"/>
        </w:tabs>
        <w:spacing w:before="0" w:beforeAutospacing="0" w:after="0" w:afterAutospacing="0" w:line="360" w:lineRule="auto"/>
        <w:ind w:left="0" w:firstLine="360"/>
        <w:contextualSpacing/>
        <w:jc w:val="both"/>
      </w:pPr>
      <w:proofErr w:type="spellStart"/>
      <w:r w:rsidRPr="00EB6AA9">
        <w:rPr>
          <w:b/>
          <w:bCs/>
          <w:i/>
          <w:iCs/>
        </w:rPr>
        <w:t>Nei</w:t>
      </w:r>
      <w:proofErr w:type="spellEnd"/>
      <w:r w:rsidRPr="00EB6AA9">
        <w:rPr>
          <w:b/>
          <w:bCs/>
          <w:i/>
          <w:iCs/>
        </w:rPr>
        <w:t xml:space="preserve"> Dan</w:t>
      </w:r>
      <w:r>
        <w:t xml:space="preserve"> (Internal Elixir) involves sitting meditation and guided imagery or visualization</w:t>
      </w:r>
    </w:p>
    <w:p w:rsidR="0063168A" w:rsidRDefault="0063168A" w:rsidP="00B504E6">
      <w:pPr>
        <w:pStyle w:val="NormalWeb"/>
        <w:shd w:val="clear" w:color="auto" w:fill="FFFFFF"/>
        <w:tabs>
          <w:tab w:val="left" w:pos="720"/>
        </w:tabs>
        <w:spacing w:before="0" w:beforeAutospacing="0" w:after="0" w:afterAutospacing="0" w:line="360" w:lineRule="auto"/>
        <w:ind w:firstLine="360"/>
        <w:contextualSpacing/>
      </w:pPr>
      <w:r>
        <w:t>Whether viewed from the perspective of exercise, health, philosophy, or martial arts training, several main principles emerge concerning the practice of qigong:</w:t>
      </w:r>
    </w:p>
    <w:p w:rsidR="0063168A" w:rsidRDefault="0063168A" w:rsidP="00B504E6">
      <w:pPr>
        <w:pStyle w:val="NormalWeb"/>
        <w:numPr>
          <w:ilvl w:val="0"/>
          <w:numId w:val="4"/>
        </w:numPr>
        <w:shd w:val="clear" w:color="auto" w:fill="FFFFFF"/>
        <w:tabs>
          <w:tab w:val="left" w:pos="720"/>
        </w:tabs>
        <w:spacing w:before="0" w:beforeAutospacing="0" w:after="0" w:afterAutospacing="0" w:line="360" w:lineRule="auto"/>
        <w:contextualSpacing/>
      </w:pPr>
      <w:r w:rsidRPr="001C4A27">
        <w:rPr>
          <w:i/>
          <w:iCs/>
        </w:rPr>
        <w:lastRenderedPageBreak/>
        <w:t>Intentional movement</w:t>
      </w:r>
      <w:r>
        <w:t>: careful, flowing balanced style</w:t>
      </w:r>
    </w:p>
    <w:p w:rsidR="0063168A" w:rsidRDefault="0063168A" w:rsidP="00B504E6">
      <w:pPr>
        <w:pStyle w:val="NormalWeb"/>
        <w:numPr>
          <w:ilvl w:val="0"/>
          <w:numId w:val="4"/>
        </w:numPr>
        <w:shd w:val="clear" w:color="auto" w:fill="FFFFFF"/>
        <w:tabs>
          <w:tab w:val="left" w:pos="720"/>
        </w:tabs>
        <w:spacing w:before="0" w:beforeAutospacing="0" w:after="0" w:afterAutospacing="0" w:line="360" w:lineRule="auto"/>
        <w:contextualSpacing/>
      </w:pPr>
      <w:r w:rsidRPr="001C4A27">
        <w:rPr>
          <w:i/>
          <w:iCs/>
        </w:rPr>
        <w:t>Rhythmic breathing</w:t>
      </w:r>
      <w:r>
        <w:t>: slow, deep, coordinated with fluid movement</w:t>
      </w:r>
    </w:p>
    <w:p w:rsidR="0063168A" w:rsidRDefault="0063168A" w:rsidP="00B504E6">
      <w:pPr>
        <w:pStyle w:val="NormalWeb"/>
        <w:numPr>
          <w:ilvl w:val="0"/>
          <w:numId w:val="4"/>
        </w:numPr>
        <w:shd w:val="clear" w:color="auto" w:fill="FFFFFF"/>
        <w:tabs>
          <w:tab w:val="left" w:pos="720"/>
        </w:tabs>
        <w:spacing w:before="0" w:beforeAutospacing="0" w:after="0" w:afterAutospacing="0" w:line="360" w:lineRule="auto"/>
        <w:contextualSpacing/>
      </w:pPr>
      <w:r w:rsidRPr="001C4A27">
        <w:rPr>
          <w:i/>
          <w:iCs/>
        </w:rPr>
        <w:t>Awareness</w:t>
      </w:r>
      <w:r>
        <w:t>: calm, focused meditative state</w:t>
      </w:r>
    </w:p>
    <w:p w:rsidR="0063168A" w:rsidRDefault="0063168A" w:rsidP="00B504E6">
      <w:pPr>
        <w:pStyle w:val="NormalWeb"/>
        <w:numPr>
          <w:ilvl w:val="0"/>
          <w:numId w:val="4"/>
        </w:numPr>
        <w:shd w:val="clear" w:color="auto" w:fill="FFFFFF"/>
        <w:tabs>
          <w:tab w:val="left" w:pos="720"/>
        </w:tabs>
        <w:spacing w:before="0" w:beforeAutospacing="0" w:after="0" w:afterAutospacing="0" w:line="360" w:lineRule="auto"/>
        <w:contextualSpacing/>
      </w:pPr>
      <w:r w:rsidRPr="001C4A27">
        <w:rPr>
          <w:i/>
          <w:iCs/>
        </w:rPr>
        <w:t>Visualization</w:t>
      </w:r>
      <w:r>
        <w:t>: of qi flow, philosophical tenets, aesthetics</w:t>
      </w:r>
    </w:p>
    <w:p w:rsidR="0063168A" w:rsidRDefault="0063168A" w:rsidP="00B504E6">
      <w:pPr>
        <w:pStyle w:val="NormalWeb"/>
        <w:numPr>
          <w:ilvl w:val="0"/>
          <w:numId w:val="4"/>
        </w:numPr>
        <w:shd w:val="clear" w:color="auto" w:fill="FFFFFF"/>
        <w:tabs>
          <w:tab w:val="left" w:pos="720"/>
        </w:tabs>
        <w:spacing w:before="0" w:beforeAutospacing="0" w:after="0" w:afterAutospacing="0" w:line="360" w:lineRule="auto"/>
        <w:contextualSpacing/>
      </w:pPr>
      <w:r w:rsidRPr="001C4A27">
        <w:rPr>
          <w:i/>
          <w:iCs/>
        </w:rPr>
        <w:t>Chanting/Sound</w:t>
      </w:r>
      <w:r>
        <w:t>: use of sound as a focal point</w:t>
      </w:r>
    </w:p>
    <w:p w:rsidR="0063168A" w:rsidRPr="00A018D5" w:rsidRDefault="0063168A" w:rsidP="00B504E6">
      <w:pPr>
        <w:pStyle w:val="NormalWeb"/>
        <w:shd w:val="clear" w:color="auto" w:fill="FFFFFF"/>
        <w:tabs>
          <w:tab w:val="left" w:pos="720"/>
        </w:tabs>
        <w:spacing w:before="0" w:beforeAutospacing="0" w:after="0" w:afterAutospacing="0" w:line="360" w:lineRule="auto"/>
        <w:ind w:firstLine="360"/>
        <w:contextualSpacing/>
        <w:rPr>
          <w:b/>
          <w:bCs/>
          <w:i/>
          <w:iCs/>
        </w:rPr>
      </w:pPr>
      <w:r w:rsidRPr="00A018D5">
        <w:rPr>
          <w:b/>
          <w:bCs/>
          <w:i/>
          <w:iCs/>
        </w:rPr>
        <w:t>Additional principles:</w:t>
      </w:r>
    </w:p>
    <w:p w:rsidR="0063168A" w:rsidRDefault="0063168A" w:rsidP="00B504E6">
      <w:pPr>
        <w:pStyle w:val="NormalWeb"/>
        <w:numPr>
          <w:ilvl w:val="0"/>
          <w:numId w:val="5"/>
        </w:numPr>
        <w:shd w:val="clear" w:color="auto" w:fill="FFFFFF"/>
        <w:tabs>
          <w:tab w:val="left" w:pos="720"/>
        </w:tabs>
        <w:spacing w:before="0" w:beforeAutospacing="0" w:after="0" w:afterAutospacing="0" w:line="360" w:lineRule="auto"/>
        <w:contextualSpacing/>
      </w:pPr>
      <w:r w:rsidRPr="00F85B85">
        <w:rPr>
          <w:i/>
          <w:iCs/>
        </w:rPr>
        <w:t>Softness</w:t>
      </w:r>
      <w:r>
        <w:t>: soft gaze, expressionless face</w:t>
      </w:r>
    </w:p>
    <w:p w:rsidR="0063168A" w:rsidRDefault="0063168A" w:rsidP="00B504E6">
      <w:pPr>
        <w:pStyle w:val="NormalWeb"/>
        <w:numPr>
          <w:ilvl w:val="0"/>
          <w:numId w:val="5"/>
        </w:numPr>
        <w:shd w:val="clear" w:color="auto" w:fill="FFFFFF"/>
        <w:tabs>
          <w:tab w:val="left" w:pos="720"/>
        </w:tabs>
        <w:spacing w:before="0" w:beforeAutospacing="0" w:after="0" w:afterAutospacing="0" w:line="360" w:lineRule="auto"/>
        <w:contextualSpacing/>
      </w:pPr>
      <w:r w:rsidRPr="00F85B85">
        <w:rPr>
          <w:i/>
          <w:iCs/>
        </w:rPr>
        <w:t>Solid Stance</w:t>
      </w:r>
      <w:r>
        <w:t>: firm footing, erect spine</w:t>
      </w:r>
    </w:p>
    <w:p w:rsidR="0063168A" w:rsidRDefault="0063168A" w:rsidP="00B504E6">
      <w:pPr>
        <w:pStyle w:val="NormalWeb"/>
        <w:numPr>
          <w:ilvl w:val="0"/>
          <w:numId w:val="5"/>
        </w:numPr>
        <w:shd w:val="clear" w:color="auto" w:fill="FFFFFF"/>
        <w:tabs>
          <w:tab w:val="left" w:pos="720"/>
        </w:tabs>
        <w:spacing w:before="0" w:beforeAutospacing="0" w:after="0" w:afterAutospacing="0" w:line="360" w:lineRule="auto"/>
        <w:contextualSpacing/>
      </w:pPr>
      <w:r>
        <w:t>Relaxation: relaxed muscles, slightly bent joints</w:t>
      </w:r>
    </w:p>
    <w:p w:rsidR="0063168A" w:rsidRDefault="0063168A" w:rsidP="00B504E6">
      <w:pPr>
        <w:pStyle w:val="NormalWeb"/>
        <w:numPr>
          <w:ilvl w:val="0"/>
          <w:numId w:val="5"/>
        </w:numPr>
        <w:shd w:val="clear" w:color="auto" w:fill="FFFFFF"/>
        <w:tabs>
          <w:tab w:val="left" w:pos="720"/>
        </w:tabs>
        <w:spacing w:before="0" w:beforeAutospacing="0" w:after="0" w:afterAutospacing="0" w:line="360" w:lineRule="auto"/>
        <w:contextualSpacing/>
      </w:pPr>
      <w:r>
        <w:t>Balance and Counterbalance: motion over the center of gravity</w:t>
      </w:r>
    </w:p>
    <w:p w:rsidR="0063168A" w:rsidRPr="00F85B85" w:rsidRDefault="0063168A" w:rsidP="00B504E6">
      <w:pPr>
        <w:pStyle w:val="NormalWeb"/>
        <w:shd w:val="clear" w:color="auto" w:fill="FFFFFF"/>
        <w:tabs>
          <w:tab w:val="left" w:pos="720"/>
        </w:tabs>
        <w:spacing w:before="0" w:beforeAutospacing="0" w:after="0" w:afterAutospacing="0" w:line="360" w:lineRule="auto"/>
        <w:ind w:firstLine="360"/>
        <w:contextualSpacing/>
        <w:rPr>
          <w:b/>
          <w:bCs/>
        </w:rPr>
      </w:pPr>
      <w:r w:rsidRPr="00F85B85">
        <w:rPr>
          <w:b/>
          <w:bCs/>
        </w:rPr>
        <w:t>Advanced goals:</w:t>
      </w:r>
    </w:p>
    <w:p w:rsidR="0063168A" w:rsidRDefault="0063168A" w:rsidP="00B504E6">
      <w:pPr>
        <w:pStyle w:val="NormalWeb"/>
        <w:numPr>
          <w:ilvl w:val="0"/>
          <w:numId w:val="6"/>
        </w:numPr>
        <w:shd w:val="clear" w:color="auto" w:fill="FFFFFF"/>
        <w:tabs>
          <w:tab w:val="left" w:pos="720"/>
        </w:tabs>
        <w:spacing w:before="0" w:beforeAutospacing="0" w:after="0" w:afterAutospacing="0" w:line="360" w:lineRule="auto"/>
        <w:contextualSpacing/>
      </w:pPr>
      <w:r w:rsidRPr="00F85B85">
        <w:rPr>
          <w:i/>
          <w:iCs/>
        </w:rPr>
        <w:t>Equanimity</w:t>
      </w:r>
      <w:r>
        <w:t>: more fluid, more relaxed</w:t>
      </w:r>
    </w:p>
    <w:p w:rsidR="0063168A" w:rsidRDefault="0063168A" w:rsidP="00B504E6">
      <w:pPr>
        <w:pStyle w:val="NormalWeb"/>
        <w:numPr>
          <w:ilvl w:val="0"/>
          <w:numId w:val="6"/>
        </w:numPr>
        <w:shd w:val="clear" w:color="auto" w:fill="FFFFFF"/>
        <w:tabs>
          <w:tab w:val="left" w:pos="720"/>
        </w:tabs>
        <w:spacing w:before="0" w:beforeAutospacing="0" w:after="0" w:afterAutospacing="0" w:line="360" w:lineRule="auto"/>
        <w:contextualSpacing/>
      </w:pPr>
      <w:r w:rsidRPr="00F85B85">
        <w:rPr>
          <w:i/>
          <w:iCs/>
        </w:rPr>
        <w:t>Tranquility</w:t>
      </w:r>
      <w:r>
        <w:t>: empty mind, high awareness</w:t>
      </w:r>
    </w:p>
    <w:p w:rsidR="0063168A" w:rsidRDefault="0063168A" w:rsidP="00B504E6">
      <w:pPr>
        <w:pStyle w:val="NormalWeb"/>
        <w:numPr>
          <w:ilvl w:val="0"/>
          <w:numId w:val="6"/>
        </w:numPr>
        <w:shd w:val="clear" w:color="auto" w:fill="FFFFFF"/>
        <w:tabs>
          <w:tab w:val="left" w:pos="720"/>
        </w:tabs>
        <w:spacing w:before="0" w:beforeAutospacing="0" w:after="0" w:afterAutospacing="0" w:line="360" w:lineRule="auto"/>
        <w:contextualSpacing/>
      </w:pPr>
      <w:r w:rsidRPr="00F85B85">
        <w:rPr>
          <w:i/>
          <w:iCs/>
        </w:rPr>
        <w:t>Stillness</w:t>
      </w:r>
      <w:r>
        <w:t>: smaller and smaller movements, eventually to complete stillness</w:t>
      </w:r>
    </w:p>
    <w:p w:rsidR="0063168A" w:rsidRDefault="0063168A" w:rsidP="00B504E6">
      <w:pPr>
        <w:pStyle w:val="NormalWeb"/>
        <w:shd w:val="clear" w:color="auto" w:fill="FFFFFF"/>
        <w:tabs>
          <w:tab w:val="left" w:pos="720"/>
        </w:tabs>
        <w:spacing w:before="0" w:beforeAutospacing="0" w:after="0" w:afterAutospacing="0" w:line="360" w:lineRule="auto"/>
        <w:contextualSpacing/>
        <w:jc w:val="both"/>
      </w:pPr>
      <w:r w:rsidRPr="00F85B85">
        <w:t>The most advanced practice is generally considered to be with little or no motion.</w:t>
      </w:r>
    </w:p>
    <w:p w:rsidR="001C32D4" w:rsidRDefault="001C32D4" w:rsidP="004A7F4E">
      <w:pPr>
        <w:pStyle w:val="NormalWeb"/>
        <w:shd w:val="clear" w:color="auto" w:fill="FFFFFF"/>
        <w:tabs>
          <w:tab w:val="left" w:pos="720"/>
        </w:tabs>
        <w:spacing w:before="0" w:beforeAutospacing="0" w:after="0" w:afterAutospacing="0"/>
        <w:contextualSpacing/>
        <w:jc w:val="both"/>
      </w:pPr>
    </w:p>
    <w:p w:rsidR="00487C8C" w:rsidRDefault="00487C8C" w:rsidP="00B504E6">
      <w:pPr>
        <w:pStyle w:val="NormalWeb"/>
        <w:numPr>
          <w:ilvl w:val="0"/>
          <w:numId w:val="1"/>
        </w:numPr>
        <w:shd w:val="clear" w:color="auto" w:fill="FFFFFF"/>
        <w:tabs>
          <w:tab w:val="left" w:pos="720"/>
        </w:tabs>
        <w:spacing w:before="0" w:beforeAutospacing="0" w:after="0" w:afterAutospacing="0" w:line="360" w:lineRule="auto"/>
        <w:contextualSpacing/>
        <w:rPr>
          <w:b/>
          <w:bCs/>
        </w:rPr>
      </w:pPr>
      <w:r w:rsidRPr="00487C8C">
        <w:rPr>
          <w:b/>
          <w:bCs/>
        </w:rPr>
        <w:t>Contemporary qigong.</w:t>
      </w:r>
    </w:p>
    <w:p w:rsidR="001C0678" w:rsidRDefault="001C0678" w:rsidP="00B504E6">
      <w:pPr>
        <w:pStyle w:val="NormalWeb"/>
        <w:shd w:val="clear" w:color="auto" w:fill="FFFFFF"/>
        <w:tabs>
          <w:tab w:val="left" w:pos="720"/>
        </w:tabs>
        <w:spacing w:before="0" w:beforeAutospacing="0" w:after="0" w:afterAutospacing="0" w:line="360" w:lineRule="auto"/>
        <w:contextualSpacing/>
        <w:jc w:val="center"/>
      </w:pPr>
      <w:r>
        <w:rPr>
          <w:noProof/>
        </w:rPr>
        <w:drawing>
          <wp:inline distT="0" distB="0" distL="0" distR="0">
            <wp:extent cx="4652521" cy="35109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0777" cy="3524728"/>
                    </a:xfrm>
                    <a:prstGeom prst="rect">
                      <a:avLst/>
                    </a:prstGeom>
                    <a:noFill/>
                    <a:ln>
                      <a:noFill/>
                    </a:ln>
                  </pic:spPr>
                </pic:pic>
              </a:graphicData>
            </a:graphic>
          </wp:inline>
        </w:drawing>
      </w:r>
    </w:p>
    <w:p w:rsidR="004A7F4E" w:rsidRPr="001C0678" w:rsidRDefault="004A7F4E" w:rsidP="004A7F4E">
      <w:pPr>
        <w:pStyle w:val="NormalWeb"/>
        <w:shd w:val="clear" w:color="auto" w:fill="FFFFFF"/>
        <w:tabs>
          <w:tab w:val="left" w:pos="720"/>
        </w:tabs>
        <w:spacing w:before="0" w:beforeAutospacing="0" w:after="0" w:afterAutospacing="0"/>
        <w:contextualSpacing/>
        <w:jc w:val="center"/>
      </w:pPr>
    </w:p>
    <w:p w:rsidR="00B504E6" w:rsidRPr="00EC7C97" w:rsidRDefault="00B504E6" w:rsidP="00B504E6">
      <w:pPr>
        <w:spacing w:after="0" w:line="360" w:lineRule="auto"/>
        <w:ind w:firstLine="360"/>
        <w:contextualSpacing/>
        <w:rPr>
          <w:rFonts w:ascii="Times New Roman" w:hAnsi="Times New Roman" w:cs="Times New Roman"/>
          <w:sz w:val="24"/>
        </w:rPr>
      </w:pPr>
      <w:r w:rsidRPr="00EC7C97">
        <w:rPr>
          <w:rFonts w:ascii="Times New Roman" w:hAnsi="Times New Roman" w:cs="Times New Roman" w:hint="eastAsia"/>
          <w:sz w:val="24"/>
        </w:rPr>
        <w:t>Contemporary qigong blends diverse and sometimes disparate traditions, in particular the Daoist meditative practice of "internal alchemy" (</w:t>
      </w:r>
      <w:proofErr w:type="spellStart"/>
      <w:r w:rsidRPr="00EC7C97">
        <w:rPr>
          <w:rFonts w:ascii="Times New Roman" w:hAnsi="Times New Roman" w:cs="Times New Roman" w:hint="eastAsia"/>
          <w:sz w:val="24"/>
        </w:rPr>
        <w:t>Neidan</w:t>
      </w:r>
      <w:proofErr w:type="spellEnd"/>
      <w:r w:rsidRPr="00EC7C97">
        <w:rPr>
          <w:rFonts w:ascii="Times New Roman" w:hAnsi="Times New Roman" w:cs="Times New Roman" w:hint="eastAsia"/>
          <w:sz w:val="24"/>
        </w:rPr>
        <w:t xml:space="preserve"> </w:t>
      </w:r>
      <w:r w:rsidRPr="00EC7C97">
        <w:rPr>
          <w:rFonts w:ascii="Times New Roman" w:hAnsi="Times New Roman" w:cs="Times New Roman" w:hint="eastAsia"/>
          <w:sz w:val="24"/>
        </w:rPr>
        <w:t>內丹術</w:t>
      </w:r>
      <w:r w:rsidRPr="00EC7C97">
        <w:rPr>
          <w:rFonts w:ascii="Times New Roman" w:hAnsi="Times New Roman" w:cs="Times New Roman" w:hint="eastAsia"/>
          <w:sz w:val="24"/>
        </w:rPr>
        <w:t xml:space="preserve">), the ancient meditative practices of "circulating qi" (Xing qi </w:t>
      </w:r>
      <w:r w:rsidRPr="00EC7C97">
        <w:rPr>
          <w:rFonts w:ascii="Times New Roman" w:hAnsi="Times New Roman" w:cs="Times New Roman" w:hint="eastAsia"/>
          <w:sz w:val="24"/>
        </w:rPr>
        <w:t>行氣</w:t>
      </w:r>
      <w:r w:rsidRPr="00EC7C97">
        <w:rPr>
          <w:rFonts w:ascii="Times New Roman" w:hAnsi="Times New Roman" w:cs="Times New Roman" w:hint="eastAsia"/>
          <w:sz w:val="24"/>
        </w:rPr>
        <w:t xml:space="preserve">) and "standing meditation" (Zhan </w:t>
      </w:r>
      <w:proofErr w:type="spellStart"/>
      <w:r w:rsidRPr="00EC7C97">
        <w:rPr>
          <w:rFonts w:ascii="Times New Roman" w:hAnsi="Times New Roman" w:cs="Times New Roman" w:hint="eastAsia"/>
          <w:sz w:val="24"/>
        </w:rPr>
        <w:t>zhuang</w:t>
      </w:r>
      <w:proofErr w:type="spellEnd"/>
      <w:r w:rsidRPr="00EC7C97">
        <w:rPr>
          <w:rFonts w:ascii="Times New Roman" w:hAnsi="Times New Roman" w:cs="Times New Roman" w:hint="eastAsia"/>
          <w:sz w:val="24"/>
        </w:rPr>
        <w:t xml:space="preserve"> </w:t>
      </w:r>
      <w:r w:rsidRPr="00EC7C97">
        <w:rPr>
          <w:rFonts w:ascii="Times New Roman" w:hAnsi="Times New Roman" w:cs="Times New Roman" w:hint="eastAsia"/>
          <w:sz w:val="24"/>
        </w:rPr>
        <w:t>站桩</w:t>
      </w:r>
      <w:r w:rsidRPr="00EC7C97">
        <w:rPr>
          <w:rFonts w:ascii="Times New Roman" w:hAnsi="Times New Roman" w:cs="Times New Roman" w:hint="eastAsia"/>
          <w:sz w:val="24"/>
        </w:rPr>
        <w:t xml:space="preserve">), and the slow </w:t>
      </w:r>
      <w:r w:rsidRPr="00EC7C97">
        <w:rPr>
          <w:rFonts w:ascii="Times New Roman" w:hAnsi="Times New Roman" w:cs="Times New Roman" w:hint="eastAsia"/>
          <w:sz w:val="24"/>
        </w:rPr>
        <w:lastRenderedPageBreak/>
        <w:t xml:space="preserve">gymnastic breathing exercise of "guiding and pulling" (Dao yin </w:t>
      </w:r>
      <w:r w:rsidRPr="00EC7C97">
        <w:rPr>
          <w:rFonts w:ascii="Times New Roman" w:hAnsi="Times New Roman" w:cs="Times New Roman" w:hint="eastAsia"/>
          <w:sz w:val="24"/>
        </w:rPr>
        <w:t>導引</w:t>
      </w:r>
      <w:r w:rsidRPr="00EC7C97">
        <w:rPr>
          <w:rFonts w:ascii="Times New Roman" w:hAnsi="Times New Roman" w:cs="Times New Roman" w:hint="eastAsia"/>
          <w:sz w:val="24"/>
        </w:rPr>
        <w:t>). Traditionally, qigong was taught by master to students through training and oral transmission, with an emphasis on meditative practice by scholars and gymnastic or dynam</w:t>
      </w:r>
      <w:r w:rsidRPr="00EC7C97">
        <w:rPr>
          <w:rFonts w:ascii="Times New Roman" w:hAnsi="Times New Roman" w:cs="Times New Roman"/>
          <w:sz w:val="24"/>
        </w:rPr>
        <w:t>ic practice by the working masses.</w:t>
      </w:r>
    </w:p>
    <w:p w:rsidR="00487C8C" w:rsidRDefault="00487C8C" w:rsidP="00B504E6">
      <w:pPr>
        <w:pStyle w:val="NormalWeb"/>
        <w:shd w:val="clear" w:color="auto" w:fill="FFFFFF"/>
        <w:tabs>
          <w:tab w:val="left" w:pos="720"/>
        </w:tabs>
        <w:spacing w:before="0" w:beforeAutospacing="0" w:after="0" w:afterAutospacing="0" w:line="360" w:lineRule="auto"/>
        <w:ind w:firstLine="360"/>
        <w:contextualSpacing/>
        <w:jc w:val="both"/>
      </w:pPr>
      <w:r>
        <w:t>In contemporary China, the emphasis of qigong practice has shifted away from traditional philosophy, spiritual attainment, and folklore, and increasingly to health benefits, traditional medicine and martial arts applications, and a scientific perspective. Qigong is now practiced by millions worldwide, primarily for its health benefits, though many practitioners have also adopted traditional philosophical, medical, or martial arts perspectives, and even use the long history of qigong as evidence of its effectiveness.</w:t>
      </w:r>
    </w:p>
    <w:p w:rsidR="00205DEF" w:rsidRDefault="00205DEF" w:rsidP="00B504E6">
      <w:pPr>
        <w:pStyle w:val="NormalWeb"/>
        <w:shd w:val="clear" w:color="auto" w:fill="FFFFFF"/>
        <w:tabs>
          <w:tab w:val="left" w:pos="720"/>
        </w:tabs>
        <w:spacing w:before="0" w:beforeAutospacing="0" w:after="0" w:afterAutospacing="0" w:line="360" w:lineRule="auto"/>
        <w:ind w:firstLine="360"/>
        <w:contextualSpacing/>
        <w:jc w:val="both"/>
      </w:pPr>
      <w:r w:rsidRPr="00205DEF">
        <w:t xml:space="preserve">Qigong has been recognized as a "standard medical technique" in China since </w:t>
      </w:r>
      <w:proofErr w:type="gramStart"/>
      <w:r w:rsidRPr="00205DEF">
        <w:t>1989, and</w:t>
      </w:r>
      <w:proofErr w:type="gramEnd"/>
      <w:r w:rsidRPr="00205DEF">
        <w:t xml:space="preserve"> is sometimes included in the medical curriculum of major universities in China.</w:t>
      </w:r>
    </w:p>
    <w:p w:rsidR="00F02050" w:rsidRDefault="00F02050" w:rsidP="00F02050">
      <w:pPr>
        <w:pStyle w:val="NormalWeb"/>
        <w:shd w:val="clear" w:color="auto" w:fill="FFFFFF"/>
        <w:tabs>
          <w:tab w:val="left" w:pos="720"/>
        </w:tabs>
        <w:spacing w:before="0" w:beforeAutospacing="0" w:after="0" w:afterAutospacing="0"/>
        <w:ind w:firstLine="360"/>
        <w:contextualSpacing/>
        <w:jc w:val="both"/>
      </w:pPr>
      <w:bookmarkStart w:id="0" w:name="_GoBack"/>
      <w:bookmarkEnd w:id="0"/>
    </w:p>
    <w:p w:rsidR="006E6EFB" w:rsidRDefault="006E6EFB" w:rsidP="00B504E6">
      <w:pPr>
        <w:pStyle w:val="NormalWeb"/>
        <w:numPr>
          <w:ilvl w:val="0"/>
          <w:numId w:val="1"/>
        </w:numPr>
        <w:shd w:val="clear" w:color="auto" w:fill="FFFFFF"/>
        <w:tabs>
          <w:tab w:val="left" w:pos="900"/>
          <w:tab w:val="left" w:pos="990"/>
        </w:tabs>
        <w:spacing w:before="0" w:beforeAutospacing="0" w:after="0" w:afterAutospacing="0" w:line="360" w:lineRule="auto"/>
        <w:contextualSpacing/>
        <w:rPr>
          <w:b/>
          <w:bCs/>
        </w:rPr>
      </w:pPr>
      <w:r>
        <w:rPr>
          <w:noProof/>
        </w:rPr>
        <mc:AlternateContent>
          <mc:Choice Requires="wps">
            <w:drawing>
              <wp:anchor distT="45720" distB="45720" distL="114300" distR="114300" simplePos="0" relativeHeight="251659264" behindDoc="0" locked="0" layoutInCell="1" allowOverlap="1">
                <wp:simplePos x="0" y="0"/>
                <wp:positionH relativeFrom="column">
                  <wp:posOffset>2958465</wp:posOffset>
                </wp:positionH>
                <wp:positionV relativeFrom="paragraph">
                  <wp:posOffset>204470</wp:posOffset>
                </wp:positionV>
                <wp:extent cx="3321050" cy="35020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3502025"/>
                        </a:xfrm>
                        <a:prstGeom prst="rect">
                          <a:avLst/>
                        </a:prstGeom>
                        <a:solidFill>
                          <a:srgbClr val="FFFFFF"/>
                        </a:solidFill>
                        <a:ln w="9525">
                          <a:noFill/>
                          <a:miter lim="800000"/>
                          <a:headEnd/>
                          <a:tailEnd/>
                        </a:ln>
                      </wps:spPr>
                      <wps:txbx>
                        <w:txbxContent>
                          <w:p w:rsidR="006E6EFB" w:rsidRDefault="006E6EFB" w:rsidP="006E6EFB">
                            <w:pPr>
                              <w:pStyle w:val="NormalWeb"/>
                              <w:shd w:val="clear" w:color="auto" w:fill="FFFFFF"/>
                              <w:tabs>
                                <w:tab w:val="left" w:pos="720"/>
                              </w:tabs>
                              <w:spacing w:after="0" w:line="360" w:lineRule="auto"/>
                              <w:ind w:firstLine="360"/>
                              <w:contextualSpacing/>
                            </w:pPr>
                            <w:r>
                              <w:t>Qigong opens the flow of energy in meridians used in acupuncture and Chinese medicine. It enhances our ability to feel the Life Force underlying the physical world and to deepen our communication with it.</w:t>
                            </w:r>
                          </w:p>
                          <w:p w:rsidR="006E6EFB" w:rsidRPr="00F85B85" w:rsidRDefault="006E6EFB" w:rsidP="006E6EFB">
                            <w:pPr>
                              <w:pStyle w:val="NormalWeb"/>
                              <w:shd w:val="clear" w:color="auto" w:fill="FFFFFF"/>
                              <w:tabs>
                                <w:tab w:val="left" w:pos="720"/>
                              </w:tabs>
                              <w:spacing w:after="0" w:line="360" w:lineRule="auto"/>
                              <w:ind w:firstLine="360"/>
                              <w:contextualSpacing/>
                              <w:jc w:val="both"/>
                            </w:pPr>
                            <w:r>
                              <w:t>Physically, slow gentle qigong movements warm tendons, ligaments, and muscles; tonify vital organs and connective tissue; and promote circulation of body fluids (blood, synovial, lymph). Thousands of studies have shown qigong effective in helping to heal life challenges ranging from high blood pressure and chronic illness to emotional frustration, mental stress, and spiritual crisis.</w:t>
                            </w:r>
                          </w:p>
                          <w:p w:rsidR="006E6EFB" w:rsidRDefault="006E6E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2.95pt;margin-top:16.1pt;width:261.5pt;height:27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" stroked="f">
                <v:textbox>
                  <w:txbxContent>
                    <w:p w:rsidR="006E6EFB" w:rsidRDefault="006E6EFB" w:rsidP="006E6EFB">
                      <w:pPr>
                        <w:pStyle w:val="NormalWeb"/>
                        <w:shd w:val="clear" w:color="auto" w:fill="FFFFFF"/>
                        <w:tabs>
                          <w:tab w:val="left" w:pos="720"/>
                        </w:tabs>
                        <w:spacing w:after="0" w:line="360" w:lineRule="auto"/>
                        <w:ind w:firstLine="360"/>
                        <w:contextualSpacing/>
                      </w:pPr>
                      <w:r>
                        <w:t>Qigong opens the flow of energy in meridians used in acupuncture and Chinese medicine. It enhances our ability to feel the Life Force underlying the physical world and to deepen our communication with it.</w:t>
                      </w:r>
                    </w:p>
                    <w:p w:rsidR="006E6EFB" w:rsidRPr="00F85B85" w:rsidRDefault="006E6EFB" w:rsidP="006E6EFB">
                      <w:pPr>
                        <w:pStyle w:val="NormalWeb"/>
                        <w:shd w:val="clear" w:color="auto" w:fill="FFFFFF"/>
                        <w:tabs>
                          <w:tab w:val="left" w:pos="720"/>
                        </w:tabs>
                        <w:spacing w:after="0" w:line="360" w:lineRule="auto"/>
                        <w:ind w:firstLine="360"/>
                        <w:contextualSpacing/>
                        <w:jc w:val="both"/>
                      </w:pPr>
                      <w:r>
                        <w:t>Physically, slow gentle qigong movements warm tendons, ligaments, and muscles; tonify vital organs and connective tissue; and promote circulation of body fluids (blood, synovial, lymph). Thousands of studies have shown qigong effective in helping to heal life challenges ranging from high blood pressure and chronic illness to emotional frustration, mental stress, and spiritual crisis.</w:t>
                      </w:r>
                    </w:p>
                    <w:p w:rsidR="006E6EFB" w:rsidRDefault="006E6EFB"/>
                  </w:txbxContent>
                </v:textbox>
                <w10:wrap type="square"/>
              </v:shape>
            </w:pict>
          </mc:Fallback>
        </mc:AlternateContent>
      </w:r>
      <w:r w:rsidRPr="006E6EFB">
        <w:rPr>
          <w:b/>
          <w:bCs/>
        </w:rPr>
        <w:t>Benefits of Qigong.</w:t>
      </w:r>
    </w:p>
    <w:p w:rsidR="006E6EFB" w:rsidRDefault="006E6EFB" w:rsidP="00B504E6">
      <w:pPr>
        <w:pStyle w:val="NormalWeb"/>
        <w:shd w:val="clear" w:color="auto" w:fill="FFFFFF"/>
        <w:tabs>
          <w:tab w:val="left" w:pos="900"/>
          <w:tab w:val="left" w:pos="990"/>
        </w:tabs>
        <w:spacing w:before="0" w:beforeAutospacing="0" w:after="0" w:afterAutospacing="0" w:line="360" w:lineRule="auto"/>
        <w:ind w:left="-90"/>
        <w:contextualSpacing/>
      </w:pPr>
      <w:r>
        <w:rPr>
          <w:noProof/>
        </w:rPr>
        <w:drawing>
          <wp:inline distT="0" distB="0" distL="0" distR="0">
            <wp:extent cx="2709545" cy="3319372"/>
            <wp:effectExtent l="76200" t="19050" r="71755" b="128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5565" cy="3338997"/>
                    </a:xfrm>
                    <a:prstGeom prst="rect">
                      <a:avLst/>
                    </a:prstGeom>
                    <a:solidFill>
                      <a:sysClr val="windowText" lastClr="000000"/>
                    </a:solidFill>
                    <a:ln cmpd="dbl">
                      <a:solidFill>
                        <a:schemeClr val="accent1">
                          <a:lumMod val="75000"/>
                        </a:schemeClr>
                      </a:solidFill>
                    </a:ln>
                    <a:effectLst>
                      <a:outerShdw blurRad="50800" dist="50800" dir="5400000" algn="ctr" rotWithShape="0">
                        <a:schemeClr val="bg1"/>
                      </a:outerShdw>
                    </a:effectLst>
                  </pic:spPr>
                </pic:pic>
              </a:graphicData>
            </a:graphic>
          </wp:inline>
        </w:drawing>
      </w:r>
    </w:p>
    <w:p w:rsidR="00AF54AC" w:rsidRDefault="00AF54AC" w:rsidP="00B504E6">
      <w:pPr>
        <w:pStyle w:val="NormalWeb"/>
        <w:shd w:val="clear" w:color="auto" w:fill="FFFFFF"/>
        <w:tabs>
          <w:tab w:val="left" w:pos="900"/>
          <w:tab w:val="left" w:pos="990"/>
        </w:tabs>
        <w:spacing w:before="0" w:beforeAutospacing="0" w:after="0" w:afterAutospacing="0" w:line="360" w:lineRule="auto"/>
        <w:ind w:left="-90"/>
        <w:contextualSpacing/>
      </w:pPr>
    </w:p>
    <w:p w:rsidR="00AF54AC" w:rsidRPr="00AF54AC" w:rsidRDefault="00AF54AC" w:rsidP="00B504E6">
      <w:pPr>
        <w:spacing w:after="0" w:line="360" w:lineRule="auto"/>
        <w:contextualSpacing/>
        <w:rPr>
          <w:rFonts w:ascii="Times New Roman" w:hAnsi="Times New Roman" w:cs="Times New Roman"/>
          <w:b/>
          <w:bCs/>
          <w:sz w:val="24"/>
        </w:rPr>
      </w:pPr>
      <w:r w:rsidRPr="00AF54AC">
        <w:rPr>
          <w:rFonts w:ascii="Times New Roman" w:hAnsi="Times New Roman" w:cs="Times New Roman"/>
          <w:b/>
          <w:bCs/>
          <w:sz w:val="24"/>
        </w:rPr>
        <w:t>References:</w:t>
      </w:r>
    </w:p>
    <w:p w:rsidR="006A2E3F" w:rsidRDefault="00F60EA4" w:rsidP="00B504E6">
      <w:pPr>
        <w:pStyle w:val="NormalWeb"/>
        <w:shd w:val="clear" w:color="auto" w:fill="FFFFFF"/>
        <w:tabs>
          <w:tab w:val="left" w:pos="900"/>
          <w:tab w:val="left" w:pos="990"/>
        </w:tabs>
        <w:spacing w:before="0" w:beforeAutospacing="0" w:after="0" w:afterAutospacing="0" w:line="360" w:lineRule="auto"/>
        <w:contextualSpacing/>
        <w:jc w:val="both"/>
      </w:pPr>
      <w:hyperlink r:id="rId15" w:history="1">
        <w:r w:rsidR="00862641" w:rsidRPr="000A403C">
          <w:rPr>
            <w:rStyle w:val="Hyperlink"/>
          </w:rPr>
          <w:t>https://en.wikipedia.org/wiki/Qigong</w:t>
        </w:r>
      </w:hyperlink>
    </w:p>
    <w:p w:rsidR="006A2E3F" w:rsidRDefault="00F60EA4" w:rsidP="00B504E6">
      <w:pPr>
        <w:pStyle w:val="NormalWeb"/>
        <w:shd w:val="clear" w:color="auto" w:fill="FFFFFF"/>
        <w:tabs>
          <w:tab w:val="left" w:pos="900"/>
          <w:tab w:val="left" w:pos="990"/>
        </w:tabs>
        <w:spacing w:before="0" w:beforeAutospacing="0" w:after="0" w:afterAutospacing="0" w:line="360" w:lineRule="auto"/>
        <w:contextualSpacing/>
        <w:jc w:val="both"/>
      </w:pPr>
      <w:hyperlink r:id="rId16" w:history="1">
        <w:r w:rsidR="00862641" w:rsidRPr="000A403C">
          <w:rPr>
            <w:rStyle w:val="Hyperlink"/>
          </w:rPr>
          <w:t>https://www.nqa.org/what-is-qigong-</w:t>
        </w:r>
      </w:hyperlink>
    </w:p>
    <w:p w:rsidR="00862641" w:rsidRDefault="00F60EA4" w:rsidP="00B504E6">
      <w:pPr>
        <w:pStyle w:val="NormalWeb"/>
        <w:shd w:val="clear" w:color="auto" w:fill="FFFFFF"/>
        <w:tabs>
          <w:tab w:val="left" w:pos="900"/>
          <w:tab w:val="left" w:pos="990"/>
        </w:tabs>
        <w:spacing w:before="0" w:beforeAutospacing="0" w:after="0" w:afterAutospacing="0" w:line="360" w:lineRule="auto"/>
        <w:contextualSpacing/>
        <w:jc w:val="both"/>
      </w:pPr>
      <w:hyperlink r:id="rId17" w:history="1">
        <w:r w:rsidR="00862641" w:rsidRPr="000A403C">
          <w:rPr>
            <w:rStyle w:val="Hyperlink"/>
          </w:rPr>
          <w:t>https://www.takingcharge.csh.umn.edu/qigong</w:t>
        </w:r>
      </w:hyperlink>
    </w:p>
    <w:p w:rsidR="00862641" w:rsidRDefault="00F60EA4" w:rsidP="00B504E6">
      <w:pPr>
        <w:pStyle w:val="NormalWeb"/>
        <w:shd w:val="clear" w:color="auto" w:fill="FFFFFF"/>
        <w:tabs>
          <w:tab w:val="left" w:pos="900"/>
          <w:tab w:val="left" w:pos="990"/>
        </w:tabs>
        <w:spacing w:before="0" w:beforeAutospacing="0" w:after="0" w:afterAutospacing="0" w:line="360" w:lineRule="auto"/>
        <w:contextualSpacing/>
        <w:jc w:val="both"/>
      </w:pPr>
      <w:hyperlink r:id="rId18" w:history="1">
        <w:r w:rsidR="00862641" w:rsidRPr="000A403C">
          <w:rPr>
            <w:rStyle w:val="Hyperlink"/>
          </w:rPr>
          <w:t>https://qigong.com/what-are-the-different-types-of-qigong/</w:t>
        </w:r>
      </w:hyperlink>
    </w:p>
    <w:p w:rsidR="00862641" w:rsidRDefault="00F60EA4" w:rsidP="00B504E6">
      <w:pPr>
        <w:pStyle w:val="NormalWeb"/>
        <w:shd w:val="clear" w:color="auto" w:fill="FFFFFF"/>
        <w:tabs>
          <w:tab w:val="left" w:pos="900"/>
          <w:tab w:val="left" w:pos="990"/>
        </w:tabs>
        <w:spacing w:before="0" w:beforeAutospacing="0" w:after="0" w:afterAutospacing="0" w:line="360" w:lineRule="auto"/>
        <w:contextualSpacing/>
        <w:jc w:val="both"/>
      </w:pPr>
      <w:hyperlink r:id="rId19" w:history="1">
        <w:r w:rsidR="00862641" w:rsidRPr="000A403C">
          <w:rPr>
            <w:rStyle w:val="Hyperlink"/>
          </w:rPr>
          <w:t>https://flowingzen.com/18271/history-of-qigong-the-5-categories-of-qi-cultivation/</w:t>
        </w:r>
      </w:hyperlink>
    </w:p>
    <w:p w:rsidR="00862641" w:rsidRPr="006E6EFB" w:rsidRDefault="00862641" w:rsidP="00B504E6">
      <w:pPr>
        <w:pStyle w:val="NormalWeb"/>
        <w:shd w:val="clear" w:color="auto" w:fill="FFFFFF"/>
        <w:tabs>
          <w:tab w:val="left" w:pos="900"/>
          <w:tab w:val="left" w:pos="990"/>
        </w:tabs>
        <w:spacing w:before="0" w:beforeAutospacing="0" w:after="0" w:afterAutospacing="0" w:line="360" w:lineRule="auto"/>
        <w:contextualSpacing/>
        <w:jc w:val="both"/>
      </w:pPr>
    </w:p>
    <w:sectPr w:rsidR="00862641" w:rsidRPr="006E6EFB" w:rsidSect="00F332C0">
      <w:footerReference w:type="default" r:id="rId20"/>
      <w:pgSz w:w="11907" w:h="16840" w:code="9"/>
      <w:pgMar w:top="1134"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0EA4" w:rsidRDefault="00F60EA4" w:rsidP="00FF7AF7">
      <w:pPr>
        <w:spacing w:after="0" w:line="240" w:lineRule="auto"/>
      </w:pPr>
      <w:r>
        <w:separator/>
      </w:r>
    </w:p>
  </w:endnote>
  <w:endnote w:type="continuationSeparator" w:id="0">
    <w:p w:rsidR="00F60EA4" w:rsidRDefault="00F60EA4" w:rsidP="00FF7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760427"/>
      <w:docPartObj>
        <w:docPartGallery w:val="Page Numbers (Bottom of Page)"/>
        <w:docPartUnique/>
      </w:docPartObj>
    </w:sdtPr>
    <w:sdtEndPr>
      <w:rPr>
        <w:rFonts w:ascii="Times New Roman" w:hAnsi="Times New Roman" w:cs="Times New Roman"/>
        <w:noProof/>
        <w:sz w:val="20"/>
        <w:szCs w:val="20"/>
      </w:rPr>
    </w:sdtEndPr>
    <w:sdtContent>
      <w:p w:rsidR="00FF7AF7" w:rsidRPr="00FF7AF7" w:rsidRDefault="00FF7AF7" w:rsidP="00A80A97">
        <w:pPr>
          <w:pStyle w:val="Footer"/>
          <w:contextualSpacing/>
          <w:jc w:val="center"/>
          <w:rPr>
            <w:rFonts w:ascii="Times New Roman" w:hAnsi="Times New Roman" w:cs="Times New Roman"/>
            <w:sz w:val="20"/>
            <w:szCs w:val="20"/>
          </w:rPr>
        </w:pPr>
        <w:r w:rsidRPr="00FF7AF7">
          <w:rPr>
            <w:rFonts w:ascii="Times New Roman" w:hAnsi="Times New Roman" w:cs="Times New Roman"/>
            <w:sz w:val="20"/>
            <w:szCs w:val="20"/>
          </w:rPr>
          <w:fldChar w:fldCharType="begin"/>
        </w:r>
        <w:r w:rsidRPr="00FF7AF7">
          <w:rPr>
            <w:rFonts w:ascii="Times New Roman" w:hAnsi="Times New Roman" w:cs="Times New Roman"/>
            <w:sz w:val="20"/>
            <w:szCs w:val="20"/>
          </w:rPr>
          <w:instrText xml:space="preserve"> PAGE   \* MERGEFORMAT </w:instrText>
        </w:r>
        <w:r w:rsidRPr="00FF7AF7">
          <w:rPr>
            <w:rFonts w:ascii="Times New Roman" w:hAnsi="Times New Roman" w:cs="Times New Roman"/>
            <w:sz w:val="20"/>
            <w:szCs w:val="20"/>
          </w:rPr>
          <w:fldChar w:fldCharType="separate"/>
        </w:r>
        <w:r w:rsidRPr="00FF7AF7">
          <w:rPr>
            <w:rFonts w:ascii="Times New Roman" w:hAnsi="Times New Roman" w:cs="Times New Roman"/>
            <w:noProof/>
            <w:sz w:val="20"/>
            <w:szCs w:val="20"/>
          </w:rPr>
          <w:t>2</w:t>
        </w:r>
        <w:r w:rsidRPr="00FF7AF7">
          <w:rPr>
            <w:rFonts w:ascii="Times New Roman" w:hAnsi="Times New Roman" w:cs="Times New Roman"/>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0EA4" w:rsidRDefault="00F60EA4" w:rsidP="00FF7AF7">
      <w:pPr>
        <w:spacing w:after="0" w:line="240" w:lineRule="auto"/>
      </w:pPr>
      <w:r>
        <w:separator/>
      </w:r>
    </w:p>
  </w:footnote>
  <w:footnote w:type="continuationSeparator" w:id="0">
    <w:p w:rsidR="00F60EA4" w:rsidRDefault="00F60EA4" w:rsidP="00FF7A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107E4"/>
    <w:multiLevelType w:val="hybridMultilevel"/>
    <w:tmpl w:val="84BA4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2B0174"/>
    <w:multiLevelType w:val="hybridMultilevel"/>
    <w:tmpl w:val="CE2CF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9220C55"/>
    <w:multiLevelType w:val="hybridMultilevel"/>
    <w:tmpl w:val="78F0E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C23398F"/>
    <w:multiLevelType w:val="hybridMultilevel"/>
    <w:tmpl w:val="3DC88760"/>
    <w:lvl w:ilvl="0" w:tplc="6F7EAC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23614A"/>
    <w:multiLevelType w:val="multilevel"/>
    <w:tmpl w:val="C414DC2C"/>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232725"/>
    <w:multiLevelType w:val="hybridMultilevel"/>
    <w:tmpl w:val="01FED2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32B"/>
    <w:rsid w:val="00047CC7"/>
    <w:rsid w:val="000519F5"/>
    <w:rsid w:val="0006666B"/>
    <w:rsid w:val="000D174A"/>
    <w:rsid w:val="000D31BA"/>
    <w:rsid w:val="00140C8B"/>
    <w:rsid w:val="001C0678"/>
    <w:rsid w:val="001C32D4"/>
    <w:rsid w:val="001C4A27"/>
    <w:rsid w:val="001E322E"/>
    <w:rsid w:val="001F689D"/>
    <w:rsid w:val="00205DEF"/>
    <w:rsid w:val="00207066"/>
    <w:rsid w:val="0026351F"/>
    <w:rsid w:val="00277654"/>
    <w:rsid w:val="00285250"/>
    <w:rsid w:val="003642D8"/>
    <w:rsid w:val="003B11F3"/>
    <w:rsid w:val="003B1FCB"/>
    <w:rsid w:val="003C5304"/>
    <w:rsid w:val="0042312E"/>
    <w:rsid w:val="0042577C"/>
    <w:rsid w:val="00487C8C"/>
    <w:rsid w:val="004A7F4E"/>
    <w:rsid w:val="004D4BDC"/>
    <w:rsid w:val="005067FF"/>
    <w:rsid w:val="0054232B"/>
    <w:rsid w:val="00546762"/>
    <w:rsid w:val="005C090F"/>
    <w:rsid w:val="0063168A"/>
    <w:rsid w:val="00683412"/>
    <w:rsid w:val="00691343"/>
    <w:rsid w:val="006A2E3F"/>
    <w:rsid w:val="006B2C74"/>
    <w:rsid w:val="006E6EFB"/>
    <w:rsid w:val="00704148"/>
    <w:rsid w:val="00707E4B"/>
    <w:rsid w:val="00715F10"/>
    <w:rsid w:val="00733270"/>
    <w:rsid w:val="00752845"/>
    <w:rsid w:val="00763D53"/>
    <w:rsid w:val="0079739E"/>
    <w:rsid w:val="007B40BA"/>
    <w:rsid w:val="007F432C"/>
    <w:rsid w:val="00862641"/>
    <w:rsid w:val="008640A1"/>
    <w:rsid w:val="00873BDE"/>
    <w:rsid w:val="008E5526"/>
    <w:rsid w:val="008E6231"/>
    <w:rsid w:val="009175D2"/>
    <w:rsid w:val="00952272"/>
    <w:rsid w:val="009F1DD8"/>
    <w:rsid w:val="00A018D5"/>
    <w:rsid w:val="00A10F01"/>
    <w:rsid w:val="00A24649"/>
    <w:rsid w:val="00A36DE8"/>
    <w:rsid w:val="00A51DA6"/>
    <w:rsid w:val="00A753B5"/>
    <w:rsid w:val="00A80A97"/>
    <w:rsid w:val="00A95572"/>
    <w:rsid w:val="00AB79A1"/>
    <w:rsid w:val="00AF4E93"/>
    <w:rsid w:val="00AF54AC"/>
    <w:rsid w:val="00AF684C"/>
    <w:rsid w:val="00B0597F"/>
    <w:rsid w:val="00B403F7"/>
    <w:rsid w:val="00B504E6"/>
    <w:rsid w:val="00B54FD8"/>
    <w:rsid w:val="00BD391E"/>
    <w:rsid w:val="00BE5551"/>
    <w:rsid w:val="00C370B5"/>
    <w:rsid w:val="00C416C3"/>
    <w:rsid w:val="00C63217"/>
    <w:rsid w:val="00CA6014"/>
    <w:rsid w:val="00CD7023"/>
    <w:rsid w:val="00CE7FF5"/>
    <w:rsid w:val="00CF154F"/>
    <w:rsid w:val="00D1504A"/>
    <w:rsid w:val="00D44216"/>
    <w:rsid w:val="00D46EAA"/>
    <w:rsid w:val="00D65174"/>
    <w:rsid w:val="00DD4D48"/>
    <w:rsid w:val="00DD5AED"/>
    <w:rsid w:val="00DE6AED"/>
    <w:rsid w:val="00E60306"/>
    <w:rsid w:val="00EB6AA9"/>
    <w:rsid w:val="00EC1142"/>
    <w:rsid w:val="00EC4BEE"/>
    <w:rsid w:val="00EC7C97"/>
    <w:rsid w:val="00F02050"/>
    <w:rsid w:val="00F26354"/>
    <w:rsid w:val="00F332C0"/>
    <w:rsid w:val="00F57781"/>
    <w:rsid w:val="00F60EA4"/>
    <w:rsid w:val="00F85B85"/>
    <w:rsid w:val="00FC304C"/>
    <w:rsid w:val="00FD1347"/>
    <w:rsid w:val="00FF7A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185612"/>
  <w15:chartTrackingRefBased/>
  <w15:docId w15:val="{D53830A3-C290-4E00-8BE5-A2CFFE10E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32B"/>
    <w:pPr>
      <w:widowControl w:val="0"/>
      <w:jc w:val="both"/>
    </w:pPr>
    <w:rPr>
      <w:kern w:val="2"/>
      <w:sz w:val="21"/>
      <w:szCs w:val="24"/>
    </w:rPr>
  </w:style>
  <w:style w:type="paragraph" w:styleId="Heading3">
    <w:name w:val="heading 3"/>
    <w:basedOn w:val="Normal"/>
    <w:link w:val="Heading3Char"/>
    <w:uiPriority w:val="9"/>
    <w:qFormat/>
    <w:rsid w:val="00207066"/>
    <w:pPr>
      <w:widowControl/>
      <w:spacing w:before="100" w:beforeAutospacing="1" w:after="100" w:afterAutospacing="1" w:line="240" w:lineRule="auto"/>
      <w:jc w:val="left"/>
      <w:outlineLvl w:val="2"/>
    </w:pPr>
    <w:rPr>
      <w:rFonts w:ascii="Times New Roman" w:eastAsia="Times New Roman" w:hAnsi="Times New Roman" w:cs="Times New Roma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7654"/>
    <w:pPr>
      <w:ind w:left="720"/>
      <w:contextualSpacing/>
    </w:pPr>
  </w:style>
  <w:style w:type="paragraph" w:styleId="Header">
    <w:name w:val="header"/>
    <w:basedOn w:val="Normal"/>
    <w:link w:val="HeaderChar"/>
    <w:uiPriority w:val="99"/>
    <w:unhideWhenUsed/>
    <w:rsid w:val="00FF7AF7"/>
    <w:pPr>
      <w:tabs>
        <w:tab w:val="center" w:pos="4320"/>
        <w:tab w:val="right" w:pos="8640"/>
      </w:tabs>
      <w:spacing w:after="0" w:line="240" w:lineRule="auto"/>
    </w:pPr>
  </w:style>
  <w:style w:type="character" w:customStyle="1" w:styleId="HeaderChar">
    <w:name w:val="Header Char"/>
    <w:basedOn w:val="DefaultParagraphFont"/>
    <w:link w:val="Header"/>
    <w:uiPriority w:val="99"/>
    <w:rsid w:val="00FF7AF7"/>
    <w:rPr>
      <w:kern w:val="2"/>
      <w:sz w:val="21"/>
      <w:szCs w:val="24"/>
    </w:rPr>
  </w:style>
  <w:style w:type="paragraph" w:styleId="Footer">
    <w:name w:val="footer"/>
    <w:basedOn w:val="Normal"/>
    <w:link w:val="FooterChar"/>
    <w:uiPriority w:val="99"/>
    <w:unhideWhenUsed/>
    <w:rsid w:val="00FF7AF7"/>
    <w:pPr>
      <w:tabs>
        <w:tab w:val="center" w:pos="4320"/>
        <w:tab w:val="right" w:pos="8640"/>
      </w:tabs>
      <w:spacing w:after="0" w:line="240" w:lineRule="auto"/>
    </w:pPr>
  </w:style>
  <w:style w:type="character" w:customStyle="1" w:styleId="FooterChar">
    <w:name w:val="Footer Char"/>
    <w:basedOn w:val="DefaultParagraphFont"/>
    <w:link w:val="Footer"/>
    <w:uiPriority w:val="99"/>
    <w:rsid w:val="00FF7AF7"/>
    <w:rPr>
      <w:kern w:val="2"/>
      <w:sz w:val="21"/>
      <w:szCs w:val="24"/>
    </w:rPr>
  </w:style>
  <w:style w:type="character" w:customStyle="1" w:styleId="Heading3Char">
    <w:name w:val="Heading 3 Char"/>
    <w:basedOn w:val="DefaultParagraphFont"/>
    <w:link w:val="Heading3"/>
    <w:uiPriority w:val="9"/>
    <w:rsid w:val="00207066"/>
    <w:rPr>
      <w:rFonts w:ascii="Times New Roman" w:eastAsia="Times New Roman" w:hAnsi="Times New Roman" w:cs="Times New Roman"/>
      <w:b/>
      <w:bCs/>
      <w:sz w:val="27"/>
      <w:szCs w:val="27"/>
    </w:rPr>
  </w:style>
  <w:style w:type="paragraph" w:styleId="NormalWeb">
    <w:name w:val="Normal (Web)"/>
    <w:basedOn w:val="Normal"/>
    <w:uiPriority w:val="99"/>
    <w:unhideWhenUsed/>
    <w:rsid w:val="00207066"/>
    <w:pPr>
      <w:widowControl/>
      <w:spacing w:before="100" w:beforeAutospacing="1" w:after="100" w:afterAutospacing="1" w:line="240" w:lineRule="auto"/>
      <w:jc w:val="left"/>
    </w:pPr>
    <w:rPr>
      <w:rFonts w:ascii="Times New Roman" w:eastAsia="Times New Roman" w:hAnsi="Times New Roman" w:cs="Times New Roman"/>
      <w:kern w:val="0"/>
      <w:sz w:val="24"/>
    </w:rPr>
  </w:style>
  <w:style w:type="character" w:styleId="Strong">
    <w:name w:val="Strong"/>
    <w:basedOn w:val="DefaultParagraphFont"/>
    <w:uiPriority w:val="22"/>
    <w:qFormat/>
    <w:rsid w:val="00207066"/>
    <w:rPr>
      <w:b/>
      <w:bCs/>
    </w:rPr>
  </w:style>
  <w:style w:type="character" w:styleId="Emphasis">
    <w:name w:val="Emphasis"/>
    <w:basedOn w:val="DefaultParagraphFont"/>
    <w:uiPriority w:val="20"/>
    <w:qFormat/>
    <w:rsid w:val="00207066"/>
    <w:rPr>
      <w:i/>
      <w:iCs/>
    </w:rPr>
  </w:style>
  <w:style w:type="character" w:styleId="Hyperlink">
    <w:name w:val="Hyperlink"/>
    <w:basedOn w:val="DefaultParagraphFont"/>
    <w:uiPriority w:val="99"/>
    <w:unhideWhenUsed/>
    <w:rsid w:val="006A2E3F"/>
    <w:rPr>
      <w:color w:val="0563C1" w:themeColor="hyperlink"/>
      <w:u w:val="single"/>
    </w:rPr>
  </w:style>
  <w:style w:type="character" w:styleId="UnresolvedMention">
    <w:name w:val="Unresolved Mention"/>
    <w:basedOn w:val="DefaultParagraphFont"/>
    <w:uiPriority w:val="99"/>
    <w:semiHidden/>
    <w:unhideWhenUsed/>
    <w:rsid w:val="006A2E3F"/>
    <w:rPr>
      <w:color w:val="605E5C"/>
      <w:shd w:val="clear" w:color="auto" w:fill="E1DFDD"/>
    </w:rPr>
  </w:style>
  <w:style w:type="character" w:styleId="FollowedHyperlink">
    <w:name w:val="FollowedHyperlink"/>
    <w:basedOn w:val="DefaultParagraphFont"/>
    <w:uiPriority w:val="99"/>
    <w:semiHidden/>
    <w:unhideWhenUsed/>
    <w:rsid w:val="006A2E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qigong.com/what-are-the-different-types-of-qigon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takingcharge.csh.umn.edu/qigong" TargetMode="External"/><Relationship Id="rId2" Type="http://schemas.openxmlformats.org/officeDocument/2006/relationships/numbering" Target="numbering.xml"/><Relationship Id="rId16" Type="http://schemas.openxmlformats.org/officeDocument/2006/relationships/hyperlink" Target="https://www.nqa.org/what-is-qigon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en.wikipedia.org/wiki/Qigong" TargetMode="External"/><Relationship Id="rId10" Type="http://schemas.openxmlformats.org/officeDocument/2006/relationships/image" Target="media/image3.jpeg"/><Relationship Id="rId19" Type="http://schemas.openxmlformats.org/officeDocument/2006/relationships/hyperlink" Target="https://flowingzen.com/18271/history-of-qigong-the-5-categories-of-qi-cultiv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A15DBAC9-A6A8-4D54-BC7B-BD3A8CA54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7</Pages>
  <Words>1603</Words>
  <Characters>9140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99</cp:revision>
  <dcterms:created xsi:type="dcterms:W3CDTF">2020-11-29T06:30:00Z</dcterms:created>
  <dcterms:modified xsi:type="dcterms:W3CDTF">2020-11-30T04:02:00Z</dcterms:modified>
</cp:coreProperties>
</file>