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8"/>
        </w:rPr>
      </w:pPr>
      <w:r>
        <w:rPr>
          <w:b/>
          <w:bCs/>
          <w:sz w:val="24"/>
          <w:szCs w:val="28"/>
        </w:rPr>
        <w:t>江南四大名园</w:t>
      </w:r>
    </w:p>
    <w:p>
      <w:pPr>
        <w:jc w:val="center"/>
        <w:rPr>
          <w:b/>
          <w:bCs/>
          <w:sz w:val="24"/>
          <w:szCs w:val="28"/>
        </w:rPr>
      </w:pPr>
      <w:r>
        <w:rPr>
          <w:b/>
          <w:bCs/>
          <w:sz w:val="24"/>
          <w:szCs w:val="28"/>
        </w:rPr>
        <w:t>Garden</w:t>
      </w:r>
      <w:r>
        <w:rPr>
          <w:rFonts w:hint="eastAsia"/>
          <w:b/>
          <w:bCs/>
          <w:sz w:val="24"/>
          <w:szCs w:val="28"/>
        </w:rPr>
        <w:t>s</w:t>
      </w:r>
      <w:r>
        <w:rPr>
          <w:b/>
          <w:bCs/>
          <w:sz w:val="24"/>
          <w:szCs w:val="28"/>
        </w:rPr>
        <w:t xml:space="preserve"> on the Yangtze Delta</w:t>
      </w:r>
    </w:p>
    <w:p>
      <w:pPr>
        <w:jc w:val="center"/>
        <w:rPr>
          <w:b/>
          <w:bCs/>
          <w:sz w:val="24"/>
          <w:szCs w:val="28"/>
        </w:rPr>
      </w:pPr>
    </w:p>
    <w:p>
      <w:pPr>
        <w:pStyle w:val="4"/>
        <w:numPr>
          <w:ilvl w:val="0"/>
          <w:numId w:val="1"/>
        </w:numPr>
        <w:ind w:firstLineChars="0"/>
        <w:rPr>
          <w:b/>
          <w:bCs/>
        </w:rPr>
      </w:pPr>
      <w:r>
        <w:rPr>
          <w:rFonts w:hint="eastAsia"/>
          <w:b/>
          <w:bCs/>
        </w:rPr>
        <w:t xml:space="preserve">四大名园 </w:t>
      </w:r>
      <w:r>
        <w:rPr>
          <w:b/>
          <w:bCs/>
        </w:rPr>
        <w:t>Garden</w:t>
      </w:r>
      <w:r>
        <w:rPr>
          <w:rFonts w:hint="eastAsia"/>
          <w:b/>
          <w:bCs/>
        </w:rPr>
        <w:t>s</w:t>
      </w:r>
      <w:r>
        <w:rPr>
          <w:b/>
          <w:bCs/>
        </w:rPr>
        <w:t xml:space="preserve"> on the Yangtze Delta</w:t>
      </w:r>
    </w:p>
    <w:p>
      <w:pPr>
        <w:pStyle w:val="4"/>
        <w:numPr>
          <w:ilvl w:val="0"/>
          <w:numId w:val="2"/>
        </w:numPr>
        <w:ind w:firstLineChars="0"/>
      </w:pPr>
      <w:r>
        <w:rPr>
          <w:rFonts w:hint="eastAsia"/>
        </w:rPr>
        <w:t>瞻园（南京）---Zhan Garden (</w:t>
      </w:r>
      <w:r>
        <w:t>Nanjing</w:t>
      </w:r>
      <w:r>
        <w:rPr>
          <w:rFonts w:hint="eastAsia"/>
        </w:rPr>
        <w:t>, J</w:t>
      </w:r>
      <w:r>
        <w:t>iangsu</w:t>
      </w:r>
      <w:r>
        <w:rPr>
          <w:rFonts w:hint="eastAsia"/>
        </w:rPr>
        <w:t>)</w:t>
      </w:r>
    </w:p>
    <w:p>
      <w:pPr>
        <w:pStyle w:val="4"/>
        <w:numPr>
          <w:ilvl w:val="0"/>
          <w:numId w:val="2"/>
        </w:numPr>
        <w:ind w:firstLineChars="0"/>
      </w:pPr>
      <w:r>
        <w:rPr>
          <w:rFonts w:hint="eastAsia"/>
        </w:rPr>
        <w:t>留园（苏州）---The Garden for Lingering in (Suzhou, Jiangsu)</w:t>
      </w:r>
    </w:p>
    <w:p>
      <w:pPr>
        <w:pStyle w:val="4"/>
        <w:numPr>
          <w:ilvl w:val="0"/>
          <w:numId w:val="2"/>
        </w:numPr>
        <w:ind w:firstLineChars="0"/>
      </w:pPr>
      <w:r>
        <w:rPr>
          <w:rFonts w:hint="eastAsia"/>
        </w:rPr>
        <w:t>拙政园（苏州）---</w:t>
      </w:r>
      <w:r>
        <w:t>Humble Administrator Garden</w:t>
      </w:r>
      <w:r>
        <w:rPr>
          <w:rFonts w:hint="eastAsia"/>
        </w:rPr>
        <w:t xml:space="preserve"> (Suzhou, Jiangsu)</w:t>
      </w:r>
    </w:p>
    <w:p>
      <w:pPr>
        <w:pStyle w:val="4"/>
        <w:numPr>
          <w:ilvl w:val="0"/>
          <w:numId w:val="2"/>
        </w:numPr>
        <w:ind w:firstLineChars="0"/>
      </w:pPr>
      <w:r>
        <w:rPr>
          <w:rFonts w:hint="eastAsia"/>
        </w:rPr>
        <w:t>寄畅园（无锡）---</w:t>
      </w:r>
      <w:r>
        <w:t xml:space="preserve"> Jichang Garden</w:t>
      </w:r>
      <w:r>
        <w:rPr>
          <w:rFonts w:hint="eastAsia"/>
        </w:rPr>
        <w:t xml:space="preserve"> (Wuxi, Jiangsu)</w:t>
      </w:r>
    </w:p>
    <w:p>
      <w:pPr>
        <w:ind w:left="420" w:hanging="420" w:hangingChars="200"/>
      </w:pPr>
      <w:r>
        <w:rPr>
          <w:rFonts w:hint="eastAsia"/>
        </w:rPr>
        <w:t xml:space="preserve">        China boasts its beautiful gardens in the world. Traditional Chinese gardens fall into three categories: imperial, private and landscape gardens. Most imperial gardens are located in North China, for example, the Summer Palace, while many private gardens, our topic today, are in the south, especially in cities south of the Yangtse River, so we call the most famous gardens in China </w:t>
      </w:r>
      <w:r>
        <w:t>“Garden on the Yangtze Delta”</w:t>
      </w:r>
      <w:r>
        <w:rPr>
          <w:rFonts w:hint="eastAsia"/>
        </w:rPr>
        <w:t xml:space="preserve">. They are Zhan Garden, located in Nanjing, </w:t>
      </w:r>
      <w:r>
        <w:t>The Garden for Lingering in</w:t>
      </w:r>
      <w:r>
        <w:rPr>
          <w:rFonts w:hint="eastAsia"/>
        </w:rPr>
        <w:t xml:space="preserve">, in Suzhou, </w:t>
      </w:r>
      <w:r>
        <w:t>Humble Administrator Garden</w:t>
      </w:r>
      <w:r>
        <w:rPr>
          <w:rFonts w:hint="eastAsia"/>
        </w:rPr>
        <w:t xml:space="preserve">, in Suzhou, </w:t>
      </w:r>
      <w:r>
        <w:t>and</w:t>
      </w:r>
      <w:r>
        <w:rPr>
          <w:rFonts w:hint="eastAsia"/>
        </w:rPr>
        <w:t xml:space="preserve"> </w:t>
      </w:r>
      <w:r>
        <w:t>Jichang Garden</w:t>
      </w:r>
      <w:r>
        <w:rPr>
          <w:rFonts w:hint="eastAsia"/>
        </w:rPr>
        <w:t xml:space="preserve">, in Wuxi. All of them are very </w:t>
      </w:r>
      <w:r>
        <w:t>beautiful</w:t>
      </w:r>
      <w:r>
        <w:rPr>
          <w:rFonts w:hint="eastAsia"/>
        </w:rPr>
        <w:t xml:space="preserve"> and renowned gardens in the world. (Pictures)</w:t>
      </w:r>
    </w:p>
    <w:p/>
    <w:p>
      <w:pPr>
        <w:pStyle w:val="4"/>
        <w:numPr>
          <w:ilvl w:val="0"/>
          <w:numId w:val="1"/>
        </w:numPr>
        <w:ind w:firstLineChars="0"/>
        <w:rPr>
          <w:b/>
          <w:bCs/>
        </w:rPr>
      </w:pPr>
      <w:r>
        <w:rPr>
          <w:rFonts w:hint="eastAsia"/>
          <w:b/>
          <w:bCs/>
        </w:rPr>
        <w:t>园林特点 Characteristics</w:t>
      </w:r>
    </w:p>
    <w:p>
      <w:pPr>
        <w:pStyle w:val="4"/>
        <w:numPr>
          <w:ilvl w:val="0"/>
          <w:numId w:val="3"/>
        </w:numPr>
        <w:ind w:firstLineChars="0"/>
      </w:pPr>
      <w:r>
        <w:rPr>
          <w:rFonts w:hint="eastAsia"/>
        </w:rPr>
        <w:t>叠石理水；</w:t>
      </w:r>
    </w:p>
    <w:p>
      <w:pPr>
        <w:pStyle w:val="4"/>
        <w:numPr>
          <w:ilvl w:val="0"/>
          <w:numId w:val="3"/>
        </w:numPr>
        <w:ind w:firstLineChars="0"/>
      </w:pPr>
      <w:r>
        <w:rPr>
          <w:rFonts w:hint="eastAsia"/>
        </w:rPr>
        <w:t>花木种类众多，布局有法；</w:t>
      </w:r>
    </w:p>
    <w:p>
      <w:pPr>
        <w:pStyle w:val="4"/>
        <w:numPr>
          <w:ilvl w:val="0"/>
          <w:numId w:val="3"/>
        </w:numPr>
        <w:ind w:firstLineChars="0"/>
      </w:pPr>
      <w:r>
        <w:rPr>
          <w:rFonts w:hint="eastAsia"/>
        </w:rPr>
        <w:t>建筑风格淡雅、朴素。</w:t>
      </w:r>
    </w:p>
    <w:p>
      <w:pPr>
        <w:ind w:left="420" w:leftChars="200" w:firstLine="420" w:firstLineChars="200"/>
      </w:pPr>
      <w:r>
        <w:rPr>
          <w:rFonts w:hint="eastAsia"/>
        </w:rPr>
        <w:t>四大名园的特点主要有：第一，叠石理水。江南水乡，以水景擅长，水石相映，构成园林主景。太湖产奇石，玲珑多姿，植立庭中，可供赏玩。第二，花木种类众多，布局有法。江南气候土壤适合花木生长。园林堪称集植物之大成，且多奇花珍木，如拙政园中的山茶和明画家文徵明手植藤。第三，建筑风格淡雅、朴素。江南园林沿文人园轨辙，以淡雅相尚。布局自由，建筑朴素，厅堂随宜安排，结构不拘定式，亭榭廊槛，宛转其间，一反宫殿、庙堂、住宅之拘泥对称，而以清新洒脱见称。</w:t>
      </w:r>
    </w:p>
    <w:p>
      <w:pPr>
        <w:ind w:left="420" w:leftChars="200" w:firstLine="210" w:firstLineChars="100"/>
      </w:pPr>
      <w:r>
        <w:rPr>
          <w:rFonts w:hint="eastAsia"/>
        </w:rPr>
        <w:t xml:space="preserve">The main </w:t>
      </w:r>
      <w:r>
        <w:t>characteristic</w:t>
      </w:r>
      <w:r>
        <w:rPr>
          <w:rFonts w:hint="eastAsia"/>
        </w:rPr>
        <w:t xml:space="preserve">s are listed below. First, </w:t>
      </w:r>
      <w:r>
        <w:t xml:space="preserve">Stacking stones and water. The Jiangnan water town </w:t>
      </w:r>
      <w:r>
        <w:rPr>
          <w:rFonts w:hint="eastAsia"/>
        </w:rPr>
        <w:t>boasts</w:t>
      </w:r>
      <w:r>
        <w:t xml:space="preserve"> water scenery</w:t>
      </w:r>
      <w:r>
        <w:rPr>
          <w:rFonts w:hint="eastAsia"/>
        </w:rPr>
        <w:t>, with</w:t>
      </w:r>
      <w:r>
        <w:t xml:space="preserve"> the water and rocks reflect</w:t>
      </w:r>
      <w:r>
        <w:rPr>
          <w:rFonts w:hint="eastAsia"/>
        </w:rPr>
        <w:t>ing</w:t>
      </w:r>
      <w:r>
        <w:t xml:space="preserve"> each other to form the main scenery. </w:t>
      </w:r>
      <w:r>
        <w:rPr>
          <w:rFonts w:hint="eastAsia"/>
        </w:rPr>
        <w:t>With</w:t>
      </w:r>
      <w:r>
        <w:t xml:space="preserve"> </w:t>
      </w:r>
      <w:r>
        <w:rPr>
          <w:rFonts w:hint="eastAsia"/>
        </w:rPr>
        <w:t>strange</w:t>
      </w:r>
      <w:r>
        <w:t xml:space="preserve"> stones from Taihu are exquisite and colorful</w:t>
      </w:r>
      <w:r>
        <w:rPr>
          <w:rFonts w:hint="eastAsia"/>
        </w:rPr>
        <w:t>, visitors can enjoy them</w:t>
      </w:r>
      <w:r>
        <w:t xml:space="preserve"> in the courtyard</w:t>
      </w:r>
      <w:r>
        <w:rPr>
          <w:rFonts w:hint="eastAsia"/>
        </w:rPr>
        <w:t>. Second, full</w:t>
      </w:r>
      <w:r>
        <w:t xml:space="preserve"> of </w:t>
      </w:r>
      <w:r>
        <w:rPr>
          <w:rFonts w:hint="eastAsia"/>
        </w:rPr>
        <w:t xml:space="preserve">different </w:t>
      </w:r>
      <w:r>
        <w:t xml:space="preserve">flowers and trees, and the </w:t>
      </w:r>
      <w:r>
        <w:rPr>
          <w:rFonts w:hint="eastAsia"/>
        </w:rPr>
        <w:t xml:space="preserve">whole </w:t>
      </w:r>
      <w:r>
        <w:t xml:space="preserve">layout is </w:t>
      </w:r>
      <w:r>
        <w:rPr>
          <w:rFonts w:hint="eastAsia"/>
        </w:rPr>
        <w:t>satisfactory</w:t>
      </w:r>
      <w:r>
        <w:t xml:space="preserve">. </w:t>
      </w:r>
      <w:r>
        <w:rPr>
          <w:rFonts w:hint="eastAsia"/>
        </w:rPr>
        <w:t>The</w:t>
      </w:r>
      <w:r>
        <w:t xml:space="preserve"> climate </w:t>
      </w:r>
      <w:r>
        <w:rPr>
          <w:rFonts w:hint="eastAsia"/>
        </w:rPr>
        <w:t xml:space="preserve">and </w:t>
      </w:r>
      <w:r>
        <w:t>soil</w:t>
      </w:r>
      <w:r>
        <w:rPr>
          <w:rFonts w:hint="eastAsia"/>
        </w:rPr>
        <w:t xml:space="preserve"> situation in Jingnan</w:t>
      </w:r>
      <w:r>
        <w:t xml:space="preserve"> is suitable for flowers and trees</w:t>
      </w:r>
      <w:r>
        <w:rPr>
          <w:rFonts w:hint="eastAsia"/>
        </w:rPr>
        <w:t>, and</w:t>
      </w:r>
      <w:r>
        <w:t xml:space="preserve"> garden</w:t>
      </w:r>
      <w:r>
        <w:rPr>
          <w:rFonts w:hint="eastAsia"/>
        </w:rPr>
        <w:t xml:space="preserve">s, </w:t>
      </w:r>
      <w:r>
        <w:t xml:space="preserve">as a collection of plants, </w:t>
      </w:r>
      <w:r>
        <w:rPr>
          <w:rFonts w:hint="eastAsia"/>
        </w:rPr>
        <w:t>cover various</w:t>
      </w:r>
      <w:r>
        <w:t xml:space="preserve"> rare flowers and trees, such as the camellia in the Humble Administrator's Garden and the hand-planting of vines by Ming painter Wen Zhengming.</w:t>
      </w:r>
      <w:r>
        <w:rPr>
          <w:rFonts w:hint="eastAsia"/>
        </w:rPr>
        <w:t xml:space="preserve"> Third, t</w:t>
      </w:r>
      <w:r>
        <w:t xml:space="preserve">he architectural style is elegant and simple. The Jiangnan gardens follow the track of the literati garden and are </w:t>
      </w:r>
      <w:r>
        <w:rPr>
          <w:rFonts w:hint="eastAsia"/>
        </w:rPr>
        <w:t xml:space="preserve">quite </w:t>
      </w:r>
      <w:r>
        <w:t>elegant.</w:t>
      </w:r>
      <w:r>
        <w:rPr>
          <w:rFonts w:hint="eastAsia"/>
        </w:rPr>
        <w:t xml:space="preserve"> </w:t>
      </w:r>
      <w:r>
        <w:t>The layout is free, the building simple, the halls arranged at will</w:t>
      </w:r>
      <w:r>
        <w:rPr>
          <w:rFonts w:hint="eastAsia"/>
        </w:rPr>
        <w:t xml:space="preserve"> as</w:t>
      </w:r>
      <w:r>
        <w:t xml:space="preserve"> the </w:t>
      </w:r>
      <w:r>
        <w:rPr>
          <w:rFonts w:hint="eastAsia"/>
        </w:rPr>
        <w:t xml:space="preserve">whole </w:t>
      </w:r>
      <w:r>
        <w:t>structure is not rigid</w:t>
      </w:r>
      <w:r>
        <w:rPr>
          <w:rFonts w:hint="eastAsia"/>
        </w:rPr>
        <w:t>.</w:t>
      </w:r>
      <w:r>
        <w:t xml:space="preserve"> </w:t>
      </w:r>
      <w:r>
        <w:rPr>
          <w:rFonts w:hint="eastAsia"/>
        </w:rPr>
        <w:t>P</w:t>
      </w:r>
      <w:r>
        <w:t>avilions</w:t>
      </w:r>
      <w:r>
        <w:rPr>
          <w:rFonts w:hint="eastAsia"/>
        </w:rPr>
        <w:t xml:space="preserve"> </w:t>
      </w:r>
      <w:r>
        <w:t>corridors, and the sills</w:t>
      </w:r>
      <w:r>
        <w:rPr>
          <w:rFonts w:hint="eastAsia"/>
        </w:rPr>
        <w:t xml:space="preserve">, </w:t>
      </w:r>
      <w:r>
        <w:t>instead of the rigid symmetry of palaces, temples, and residences</w:t>
      </w:r>
      <w:r>
        <w:rPr>
          <w:rFonts w:hint="eastAsia"/>
        </w:rPr>
        <w:t>,</w:t>
      </w:r>
      <w:r>
        <w:t xml:space="preserve"> scattered</w:t>
      </w:r>
      <w:r>
        <w:rPr>
          <w:rFonts w:hint="eastAsia"/>
        </w:rPr>
        <w:t xml:space="preserve"> everywhere in the garden.</w:t>
      </w:r>
    </w:p>
    <w:p/>
    <w:p>
      <w:pPr>
        <w:numPr>
          <w:ilvl w:val="0"/>
          <w:numId w:val="1"/>
        </w:numPr>
        <w:rPr>
          <w:b/>
          <w:bCs/>
        </w:rPr>
      </w:pPr>
      <w:r>
        <w:rPr>
          <w:rFonts w:hint="eastAsia"/>
          <w:b/>
          <w:bCs/>
        </w:rPr>
        <w:t>形成条件 Favorable Conditions</w:t>
      </w:r>
    </w:p>
    <w:p>
      <w:r>
        <w:rPr>
          <w:rFonts w:hint="eastAsia"/>
        </w:rPr>
        <w:t>自然条件：江南处于亚热带向暖温带过渡的地区，气候温暖湿润，四季分明，是个很适合各种作物的生长和人生存的区域。虽然历史上江南区域的气候也并非一成不变，但总体上，江南区域的气候变化幅度要较其他区域小，总体上呈现气候温和、雨量充足的特点。</w:t>
      </w:r>
    </w:p>
    <w:p/>
    <w:p>
      <w:r>
        <w:rPr>
          <w:rFonts w:hint="eastAsia"/>
        </w:rPr>
        <w:t>Natural condition：Jiangnan is located in a transitional region from subtropical zone to warm temperate zone, with warm and humid climate and four distinct seasons. It is a very suitable region for the growth of various crops and human survival. Although the climate of Jiangnan was not invariable in history, the climate was mild and the rainfall was abundant in general.</w:t>
      </w:r>
    </w:p>
    <w:p/>
    <w:p>
      <w:r>
        <w:rPr>
          <w:rFonts w:hint="eastAsia"/>
        </w:rPr>
        <w:t>人文条件：</w:t>
      </w:r>
      <w:r>
        <w:rPr>
          <w:rFonts w:hint="eastAsia"/>
          <w:highlight w:val="yellow"/>
        </w:rPr>
        <w:t>晋室南迁</w:t>
      </w:r>
      <w:r>
        <w:rPr>
          <w:rFonts w:hint="eastAsia"/>
        </w:rPr>
        <w:t>后，渡江中原人士促进了江南地区经济和文化的发展，为园林的营建创造了条件。东晋士大夫崇尚清高，景慕自然，或在城市建造宅园，或在乡野经营园圃。前者如士族顾辟疆营园于吴郡(今苏州)，后者如诗人陶渊明辟三径于柴桑(今九江附近)。皇家苑囿则追求豪华富丽。建康(今南京)为六朝都城，宋有乐游苑，齐有新林苑。唐诗人</w:t>
      </w:r>
      <w:r>
        <w:rPr>
          <w:rFonts w:hint="eastAsia"/>
          <w:highlight w:val="yellow"/>
        </w:rPr>
        <w:t>白居易</w:t>
      </w:r>
      <w:r>
        <w:rPr>
          <w:rFonts w:hint="eastAsia"/>
        </w:rPr>
        <w:t>任苏州刺史时，首次发现太湖石的抽象美，用于装点园池，导后世假山洞壑之渐。</w:t>
      </w:r>
      <w:r>
        <w:rPr>
          <w:rFonts w:hint="eastAsia"/>
          <w:highlight w:val="yellow"/>
        </w:rPr>
        <w:t>南宋偏安</w:t>
      </w:r>
      <w:r>
        <w:rPr>
          <w:rFonts w:hint="eastAsia"/>
        </w:rPr>
        <w:t>江左，在江南地区营造了不少园林，临安、吴兴是当时园林的集聚点，蔚为江南巨观。</w:t>
      </w:r>
      <w:r>
        <w:rPr>
          <w:rFonts w:hint="eastAsia"/>
          <w:highlight w:val="yellow"/>
        </w:rPr>
        <w:t>明清</w:t>
      </w:r>
      <w:r>
        <w:rPr>
          <w:rFonts w:hint="eastAsia"/>
        </w:rPr>
        <w:t>时代，江南园林续有发展，尤以苏州、扬州两地为盛。</w:t>
      </w:r>
    </w:p>
    <w:p/>
    <w:p>
      <w:r>
        <w:rPr>
          <w:rFonts w:hint="eastAsia"/>
        </w:rPr>
        <w:t xml:space="preserve">Historic condition: </w:t>
      </w:r>
      <w:r>
        <w:t>After the relocation of the Jin dynasty to the south, people crossing the Central Plains promoted the economic and cultural development in the south of the Yangtze River</w:t>
      </w:r>
      <w:r>
        <w:rPr>
          <w:rFonts w:hint="eastAsia"/>
        </w:rPr>
        <w:t>, which</w:t>
      </w:r>
      <w:r>
        <w:t xml:space="preserve"> created conditions for the construction of gardens. The scholastics of the Eastern Jin dynasty admired the elegance and nature, either building gardens in cities or running gardens in the countryside. The former, like the scholar Gu Bi</w:t>
      </w:r>
      <w:r>
        <w:rPr>
          <w:rFonts w:hint="eastAsia"/>
        </w:rPr>
        <w:t>j</w:t>
      </w:r>
      <w:r>
        <w:t xml:space="preserve">iang, lived in Wujun (present-day Suzhou), while the latter, like the poet Tao Yuanming, lived in Chai-sang (present-day Jiujiang). The garden of the Royal court pursued luxury and splendor. Jiankang (now Nanjing) was the capital of the six dynasties. There were </w:t>
      </w:r>
      <w:r>
        <w:rPr>
          <w:rFonts w:hint="eastAsia"/>
        </w:rPr>
        <w:t>Le You</w:t>
      </w:r>
      <w:r>
        <w:t xml:space="preserve"> Garden in </w:t>
      </w:r>
      <w:r>
        <w:rPr>
          <w:rFonts w:hint="eastAsia"/>
        </w:rPr>
        <w:t xml:space="preserve">the </w:t>
      </w:r>
      <w:r>
        <w:t>Song Dynasty and Xinlin Garden in</w:t>
      </w:r>
      <w:r>
        <w:rPr>
          <w:rFonts w:hint="eastAsia"/>
        </w:rPr>
        <w:t xml:space="preserve"> the</w:t>
      </w:r>
      <w:r>
        <w:t xml:space="preserve"> Qi dynasty. When Bai Juyi, a Poet of the Tang Dynasty, was appointed governor of Suzhou, he discovered for the first time </w:t>
      </w:r>
      <w:r>
        <w:rPr>
          <w:highlight w:val="yellow"/>
        </w:rPr>
        <w:t xml:space="preserve">the abstract beauty of taihu </w:t>
      </w:r>
      <w:r>
        <w:rPr>
          <w:rFonts w:hint="eastAsia"/>
          <w:highlight w:val="yellow"/>
        </w:rPr>
        <w:t>stone</w:t>
      </w:r>
      <w:r>
        <w:rPr>
          <w:highlight w:val="yellow"/>
        </w:rPr>
        <w:t>s</w:t>
      </w:r>
      <w:r>
        <w:t xml:space="preserve">, which were used to decorate the garden and guide later generations to the false caves and ravines. In the </w:t>
      </w:r>
      <w:r>
        <w:rPr>
          <w:highlight w:val="yellow"/>
        </w:rPr>
        <w:t>Southern Song Dynasty</w:t>
      </w:r>
      <w:r>
        <w:t xml:space="preserve">, many gardens were built in </w:t>
      </w:r>
      <w:r>
        <w:rPr>
          <w:rFonts w:hint="eastAsia"/>
        </w:rPr>
        <w:t>J</w:t>
      </w:r>
      <w:r>
        <w:t xml:space="preserve">iangnan area. </w:t>
      </w:r>
      <w:r>
        <w:rPr>
          <w:highlight w:val="yellow"/>
        </w:rPr>
        <w:t>Lin 'an and Wu Xing</w:t>
      </w:r>
      <w:r>
        <w:t xml:space="preserve"> were the gathering points of the gardens at that time, and they were magnificent views of the South. During the </w:t>
      </w:r>
      <w:r>
        <w:rPr>
          <w:highlight w:val="yellow"/>
        </w:rPr>
        <w:t>Ming and Qing Dynasties</w:t>
      </w:r>
      <w:r>
        <w:t xml:space="preserve">, </w:t>
      </w:r>
      <w:r>
        <w:rPr>
          <w:rFonts w:hint="eastAsia"/>
        </w:rPr>
        <w:t>G</w:t>
      </w:r>
      <w:r>
        <w:t>ardens</w:t>
      </w:r>
      <w:r>
        <w:rPr>
          <w:rFonts w:hint="eastAsia"/>
        </w:rPr>
        <w:t xml:space="preserve"> on the Yangtze Delta</w:t>
      </w:r>
      <w:r>
        <w:t xml:space="preserve"> continued to develop, especially in Suzhou and Yangzhou.</w:t>
      </w:r>
    </w:p>
    <w:p/>
    <w:p>
      <w:pPr>
        <w:numPr>
          <w:ilvl w:val="0"/>
          <w:numId w:val="1"/>
        </w:numPr>
      </w:pPr>
      <w:r>
        <w:rPr>
          <w:rFonts w:hint="eastAsia"/>
          <w:b/>
          <w:bCs/>
        </w:rPr>
        <w:t>相关诗文及翻译 Famous Poems and Their Translation</w:t>
      </w:r>
      <w:r>
        <w:rPr>
          <w:rFonts w:hint="eastAsia"/>
          <w:b/>
          <w:bCs/>
          <w:lang w:val="en-US" w:eastAsia="zh-CN"/>
        </w:rPr>
        <w:t>s</w:t>
      </w:r>
      <w:bookmarkStart w:id="0" w:name="_GoBack"/>
      <w:bookmarkEnd w:id="0"/>
    </w:p>
    <w:p>
      <w:r>
        <w:t>江南园林甲天下</w:t>
      </w:r>
      <w:r>
        <w:rPr>
          <w:rFonts w:hint="eastAsia"/>
        </w:rPr>
        <w:t>，</w:t>
      </w:r>
      <w:r>
        <w:t>苏州园林甲江南。</w:t>
      </w:r>
    </w:p>
    <w:p>
      <w:pPr>
        <w:rPr>
          <w:rFonts w:hint="eastAsia"/>
        </w:rPr>
      </w:pPr>
      <w:r>
        <w:rPr>
          <w:rFonts w:hint="eastAsia"/>
        </w:rPr>
        <w:t xml:space="preserve">Gardens </w:t>
      </w:r>
      <w:r>
        <w:t>on the Yangtze Delta are the best in China,</w:t>
      </w:r>
      <w:r>
        <w:rPr>
          <w:rFonts w:hint="eastAsia"/>
        </w:rPr>
        <w:t xml:space="preserve"> </w:t>
      </w:r>
      <w:r>
        <w:t>and among them the gardens of Suzhou are the best.</w:t>
      </w:r>
    </w:p>
    <w:p>
      <w:pPr>
        <w:sectPr>
          <w:pgSz w:w="11906" w:h="16838"/>
          <w:pgMar w:top="1440" w:right="1800" w:bottom="1440" w:left="1800" w:header="851" w:footer="992" w:gutter="0"/>
          <w:cols w:space="425" w:num="1"/>
          <w:docGrid w:type="lines" w:linePitch="312" w:charSpace="0"/>
        </w:sectPr>
      </w:pPr>
    </w:p>
    <w:p>
      <w:pPr>
        <w:ind w:firstLine="3780" w:firstLineChars="1800"/>
        <w:rPr>
          <w:rFonts w:hint="eastAsia"/>
        </w:rPr>
      </w:pPr>
      <w:r>
        <w:rPr>
          <w:rFonts w:hint="eastAsia"/>
        </w:rPr>
        <w:t>饮酒</w:t>
      </w:r>
    </w:p>
    <w:p>
      <w:pPr>
        <w:jc w:val="center"/>
        <w:rPr>
          <w:rFonts w:hint="eastAsia"/>
        </w:rPr>
      </w:pPr>
      <w:r>
        <w:rPr>
          <w:rFonts w:hint="eastAsia"/>
        </w:rPr>
        <w:t>结庐在人境，而无车马喧。</w:t>
      </w:r>
    </w:p>
    <w:p>
      <w:pPr>
        <w:jc w:val="center"/>
        <w:rPr>
          <w:rFonts w:hint="eastAsia"/>
        </w:rPr>
      </w:pPr>
      <w:r>
        <w:rPr>
          <w:rFonts w:hint="eastAsia"/>
        </w:rPr>
        <w:t>问君何能尔？心远地自偏。</w:t>
      </w:r>
    </w:p>
    <w:p>
      <w:pPr>
        <w:jc w:val="center"/>
        <w:rPr>
          <w:rFonts w:hint="eastAsia"/>
        </w:rPr>
      </w:pPr>
      <w:r>
        <w:rPr>
          <w:rFonts w:hint="eastAsia"/>
        </w:rPr>
        <w:t>采菊东篱下，悠然见南山。</w:t>
      </w:r>
    </w:p>
    <w:p>
      <w:pPr>
        <w:jc w:val="center"/>
        <w:rPr>
          <w:rFonts w:hint="eastAsia"/>
        </w:rPr>
      </w:pPr>
      <w:r>
        <w:t>山气日夕佳</w:t>
      </w:r>
      <w:r>
        <w:rPr>
          <w:rFonts w:hint="eastAsia"/>
        </w:rPr>
        <w:t>，飞鸟相与还。</w:t>
      </w:r>
    </w:p>
    <w:p>
      <w:pPr>
        <w:jc w:val="center"/>
        <w:rPr>
          <w:rFonts w:hint="eastAsia"/>
        </w:rPr>
      </w:pPr>
      <w:r>
        <w:rPr>
          <w:rFonts w:hint="eastAsia"/>
        </w:rPr>
        <w:t>此中有真意，欲辨已忘言。</w:t>
      </w:r>
    </w:p>
    <w:p>
      <w:pPr>
        <w:ind w:firstLine="3570" w:firstLineChars="1700"/>
        <w:rPr>
          <w:rFonts w:hint="eastAsia"/>
        </w:rPr>
      </w:pPr>
      <w:r>
        <w:rPr>
          <w:rFonts w:hint="eastAsia"/>
        </w:rPr>
        <w:t>Drinking Wine</w:t>
      </w:r>
    </w:p>
    <w:p>
      <w:pPr>
        <w:jc w:val="center"/>
        <w:rPr>
          <w:rFonts w:hint="eastAsia"/>
        </w:rPr>
      </w:pPr>
      <w:r>
        <w:t>One builds a house on human territory,</w:t>
      </w:r>
      <w:r>
        <w:rPr>
          <w:rFonts w:hint="eastAsia"/>
        </w:rPr>
        <w:t xml:space="preserve"> </w:t>
      </w:r>
      <w:r>
        <w:t>yet there is no sound of cart or horse.</w:t>
      </w:r>
    </w:p>
    <w:p>
      <w:pPr>
        <w:jc w:val="center"/>
        <w:rPr>
          <w:rFonts w:hint="eastAsia"/>
        </w:rPr>
      </w:pPr>
      <w:r>
        <w:t>One asks you how this can be so,</w:t>
      </w:r>
      <w:r>
        <w:rPr>
          <w:rFonts w:hint="eastAsia"/>
        </w:rPr>
        <w:t xml:space="preserve"> </w:t>
      </w:r>
      <w:r>
        <w:t>But</w:t>
      </w:r>
      <w:r>
        <w:rPr>
          <w:rFonts w:hint="eastAsia"/>
        </w:rPr>
        <w:t xml:space="preserve"> </w:t>
      </w:r>
      <w:r>
        <w:t>your mind is a distant place,</w:t>
      </w:r>
      <w:r>
        <w:rPr>
          <w:rFonts w:hint="eastAsia"/>
        </w:rPr>
        <w:t xml:space="preserve"> </w:t>
      </w:r>
      <w:r>
        <w:t>self-absorbed.</w:t>
      </w:r>
    </w:p>
    <w:p>
      <w:pPr>
        <w:jc w:val="center"/>
        <w:rPr>
          <w:rFonts w:hint="eastAsia"/>
        </w:rPr>
      </w:pPr>
      <w:r>
        <w:t>Picking chrysanthemums under the eastern fence,</w:t>
      </w:r>
      <w:r>
        <w:rPr>
          <w:rFonts w:hint="eastAsia"/>
        </w:rPr>
        <w:t xml:space="preserve"> </w:t>
      </w:r>
      <w:r>
        <w:t>one pensively views the southern mountains.</w:t>
      </w:r>
    </w:p>
    <w:p>
      <w:pPr>
        <w:jc w:val="center"/>
        <w:rPr>
          <w:rFonts w:hint="eastAsia"/>
        </w:rPr>
      </w:pPr>
      <w:r>
        <w:t>The mountain air and sunset are beautiful;</w:t>
      </w:r>
      <w:r>
        <w:rPr>
          <w:rFonts w:hint="eastAsia"/>
        </w:rPr>
        <w:t xml:space="preserve"> </w:t>
      </w:r>
      <w:r>
        <w:t>flying birds return together.</w:t>
      </w:r>
    </w:p>
    <w:p>
      <w:pPr>
        <w:jc w:val="center"/>
      </w:pPr>
      <w:r>
        <w:t>There is true meaning in this;</w:t>
      </w:r>
      <w:r>
        <w:rPr>
          <w:rFonts w:hint="eastAsia"/>
        </w:rPr>
        <w:t xml:space="preserve"> </w:t>
      </w:r>
      <w:r>
        <w:t>desiring argument, one stops and forgets to speak.</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4C1C"/>
    <w:multiLevelType w:val="multilevel"/>
    <w:tmpl w:val="0ED94C1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58313C1"/>
    <w:multiLevelType w:val="multilevel"/>
    <w:tmpl w:val="358313C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981284"/>
    <w:multiLevelType w:val="multilevel"/>
    <w:tmpl w:val="4998128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F25"/>
    <w:rsid w:val="001A20CE"/>
    <w:rsid w:val="002434F0"/>
    <w:rsid w:val="0037510E"/>
    <w:rsid w:val="004F67F7"/>
    <w:rsid w:val="006C2374"/>
    <w:rsid w:val="007E0BA7"/>
    <w:rsid w:val="008B5AD8"/>
    <w:rsid w:val="009058C0"/>
    <w:rsid w:val="00986341"/>
    <w:rsid w:val="00A45888"/>
    <w:rsid w:val="00A64F25"/>
    <w:rsid w:val="00A70C3E"/>
    <w:rsid w:val="00A74CD1"/>
    <w:rsid w:val="00D335EF"/>
    <w:rsid w:val="00E42E62"/>
    <w:rsid w:val="00EB371F"/>
    <w:rsid w:val="00FC2830"/>
    <w:rsid w:val="36587265"/>
    <w:rsid w:val="3ECA4169"/>
    <w:rsid w:val="50A33BDF"/>
    <w:rsid w:val="6782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744</Words>
  <Characters>4247</Characters>
  <Lines>35</Lines>
  <Paragraphs>9</Paragraphs>
  <TotalTime>156</TotalTime>
  <ScaleCrop>false</ScaleCrop>
  <LinksUpToDate>false</LinksUpToDate>
  <CharactersWithSpaces>4982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2020-11-08T01:01:00Z</dcterms:created>
  <dc:creator>wtsd</dc:creator>
  <cp:lastModifiedBy>淑女帆plus7</cp:lastModifiedBy>
  <dcterms:modified xsi:type="dcterms:W3CDTF">2020-11-08T12:34:06Z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