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80" w:rsidRPr="00641E70" w:rsidRDefault="00DE41C9" w:rsidP="00D94157">
      <w:pPr>
        <w:spacing w:line="480" w:lineRule="auto"/>
        <w:rPr>
          <w:rFonts w:ascii="Times New Roman" w:hAnsi="Times New Roman" w:cs="Times New Roman"/>
          <w:b/>
          <w:color w:val="000000" w:themeColor="text1"/>
          <w:sz w:val="32"/>
          <w:szCs w:val="32"/>
        </w:rPr>
      </w:pPr>
      <w:r w:rsidRPr="00641E70">
        <w:rPr>
          <w:rFonts w:ascii="Times New Roman" w:hAnsi="Times New Roman" w:cs="Times New Roman"/>
          <w:b/>
          <w:color w:val="000000" w:themeColor="text1"/>
          <w:sz w:val="32"/>
          <w:szCs w:val="32"/>
        </w:rPr>
        <w:t xml:space="preserve">                 </w:t>
      </w:r>
      <w:r w:rsidR="00641E70">
        <w:rPr>
          <w:rFonts w:ascii="Times New Roman" w:hAnsi="Times New Roman" w:cs="Times New Roman"/>
          <w:b/>
          <w:color w:val="000000" w:themeColor="text1"/>
          <w:sz w:val="32"/>
          <w:szCs w:val="32"/>
        </w:rPr>
        <w:t xml:space="preserve">            </w:t>
      </w:r>
      <w:r w:rsidRPr="00641E70">
        <w:rPr>
          <w:rFonts w:ascii="Times New Roman" w:hAnsi="Times New Roman" w:cs="Times New Roman"/>
          <w:b/>
          <w:color w:val="000000" w:themeColor="text1"/>
          <w:sz w:val="32"/>
          <w:szCs w:val="32"/>
        </w:rPr>
        <w:t xml:space="preserve">  Women in Ancient C</w:t>
      </w:r>
      <w:r w:rsidR="00D94157" w:rsidRPr="00641E70">
        <w:rPr>
          <w:rFonts w:ascii="Times New Roman" w:hAnsi="Times New Roman" w:cs="Times New Roman"/>
          <w:b/>
          <w:color w:val="000000" w:themeColor="text1"/>
          <w:sz w:val="32"/>
          <w:szCs w:val="32"/>
        </w:rPr>
        <w:t>hina</w:t>
      </w:r>
    </w:p>
    <w:p w:rsidR="00FC2AE5" w:rsidRDefault="00DE41C9" w:rsidP="00FC2AE5">
      <w:pPr>
        <w:spacing w:line="48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641E70">
        <w:rPr>
          <w:rFonts w:ascii="Times New Roman" w:hAnsi="Times New Roman" w:cs="Times New Roman"/>
          <w:color w:val="000000" w:themeColor="text1"/>
          <w:sz w:val="24"/>
          <w:szCs w:val="24"/>
        </w:rPr>
        <w:t xml:space="preserve">  </w:t>
      </w:r>
      <w:r w:rsidR="006C2749">
        <w:rPr>
          <w:rFonts w:ascii="Times New Roman" w:hAnsi="Times New Roman" w:cs="Times New Roman"/>
          <w:color w:val="000000" w:themeColor="text1"/>
          <w:sz w:val="24"/>
          <w:szCs w:val="24"/>
        </w:rPr>
        <w:t xml:space="preserve">         </w:t>
      </w:r>
      <w:r w:rsidR="00641E70">
        <w:rPr>
          <w:rFonts w:ascii="Times New Roman" w:hAnsi="Times New Roman" w:cs="Times New Roman"/>
          <w:color w:val="000000" w:themeColor="text1"/>
          <w:sz w:val="24"/>
          <w:szCs w:val="24"/>
        </w:rPr>
        <w:t xml:space="preserve">  </w:t>
      </w:r>
      <w:r w:rsidR="00FC2AE5">
        <w:rPr>
          <w:rFonts w:ascii="Times New Roman" w:hAnsi="Times New Roman" w:cs="Times New Roman"/>
          <w:b/>
          <w:color w:val="000000" w:themeColor="text1"/>
          <w:sz w:val="24"/>
          <w:szCs w:val="24"/>
        </w:rPr>
        <w:t>Place of women</w:t>
      </w:r>
    </w:p>
    <w:p w:rsidR="00FD7684" w:rsidRPr="00FC2AE5" w:rsidRDefault="00FD7684" w:rsidP="00FC2AE5">
      <w:pPr>
        <w:spacing w:line="240" w:lineRule="auto"/>
        <w:rPr>
          <w:rFonts w:ascii="Times New Roman" w:hAnsi="Times New Roman" w:cs="Times New Roman"/>
          <w:b/>
          <w:color w:val="000000" w:themeColor="text1"/>
          <w:sz w:val="24"/>
          <w:szCs w:val="24"/>
        </w:rPr>
      </w:pPr>
      <w:r w:rsidRPr="00DE41C9">
        <w:rPr>
          <w:rFonts w:ascii="Times New Roman" w:hAnsi="Times New Roman" w:cs="Times New Roman"/>
          <w:color w:val="000000" w:themeColor="text1"/>
          <w:sz w:val="24"/>
          <w:szCs w:val="24"/>
          <w:shd w:val="clear" w:color="auto" w:fill="FFFFFF"/>
        </w:rPr>
        <w:t>The women in ancient Chinese culture lived according to the rules set by Confucius in his analects. According to Confucius, women were not equal to men and were not worthy to have literary and education. For almost two thousand years, the life of the Chinese woman was unbearable. During the years of growing up, a Chinese woman had to listen to her father and other male members in the family. A woman in ancient China was not given a name; instead she was called "daughter no1", "daughter no2" and so on.</w:t>
      </w:r>
    </w:p>
    <w:p w:rsidR="00DE41C9" w:rsidRPr="00641E70" w:rsidRDefault="00DE41C9" w:rsidP="00D94157">
      <w:pPr>
        <w:spacing w:line="480" w:lineRule="auto"/>
        <w:rPr>
          <w:rFonts w:ascii="Times New Roman" w:hAnsi="Times New Roman" w:cs="Times New Roman"/>
          <w:b/>
          <w:color w:val="000000" w:themeColor="text1"/>
          <w:sz w:val="24"/>
          <w:szCs w:val="24"/>
          <w:shd w:val="clear" w:color="auto" w:fill="FFFFFF"/>
        </w:rPr>
      </w:pPr>
      <w:r w:rsidRPr="00641E70">
        <w:rPr>
          <w:rFonts w:ascii="Times New Roman" w:hAnsi="Times New Roman" w:cs="Times New Roman"/>
          <w:b/>
          <w:color w:val="000000" w:themeColor="text1"/>
          <w:sz w:val="24"/>
          <w:szCs w:val="24"/>
          <w:shd w:val="clear" w:color="auto" w:fill="FFFFFF"/>
        </w:rPr>
        <w:t xml:space="preserve">                                            </w:t>
      </w:r>
      <w:r w:rsidR="00641E70" w:rsidRPr="00641E70">
        <w:rPr>
          <w:rFonts w:ascii="Times New Roman" w:hAnsi="Times New Roman" w:cs="Times New Roman"/>
          <w:b/>
          <w:color w:val="000000" w:themeColor="text1"/>
          <w:sz w:val="24"/>
          <w:szCs w:val="24"/>
          <w:shd w:val="clear" w:color="auto" w:fill="FFFFFF"/>
        </w:rPr>
        <w:t xml:space="preserve">                 </w:t>
      </w:r>
      <w:r w:rsidR="00FD7684" w:rsidRPr="00641E70">
        <w:rPr>
          <w:rFonts w:ascii="Times New Roman" w:hAnsi="Times New Roman" w:cs="Times New Roman"/>
          <w:b/>
          <w:color w:val="000000" w:themeColor="text1"/>
          <w:sz w:val="24"/>
          <w:szCs w:val="24"/>
          <w:shd w:val="clear" w:color="auto" w:fill="FFFFFF"/>
        </w:rPr>
        <w:t>Right of women</w:t>
      </w:r>
    </w:p>
    <w:p w:rsidR="00FD7684" w:rsidRPr="00DE41C9" w:rsidRDefault="00FD7684" w:rsidP="00FC2AE5">
      <w:pPr>
        <w:spacing w:line="240" w:lineRule="auto"/>
        <w:rPr>
          <w:rFonts w:ascii="Times New Roman" w:hAnsi="Times New Roman" w:cs="Times New Roman"/>
          <w:color w:val="000000" w:themeColor="text1"/>
          <w:sz w:val="24"/>
          <w:szCs w:val="24"/>
          <w:shd w:val="clear" w:color="auto" w:fill="FFFFFF"/>
        </w:rPr>
      </w:pPr>
      <w:r w:rsidRPr="00DE41C9">
        <w:rPr>
          <w:rStyle w:val="apple-converted-space"/>
          <w:rFonts w:ascii="Times New Roman" w:hAnsi="Times New Roman" w:cs="Times New Roman"/>
          <w:color w:val="000000" w:themeColor="text1"/>
          <w:sz w:val="24"/>
          <w:szCs w:val="24"/>
          <w:shd w:val="clear" w:color="auto" w:fill="FFFFFF"/>
        </w:rPr>
        <w:t> </w:t>
      </w:r>
      <w:r w:rsidR="00DE41C9" w:rsidRPr="00DE41C9">
        <w:rPr>
          <w:rFonts w:ascii="Times New Roman" w:hAnsi="Times New Roman" w:cs="Times New Roman"/>
          <w:color w:val="000000" w:themeColor="text1"/>
          <w:sz w:val="24"/>
          <w:szCs w:val="24"/>
          <w:shd w:val="clear" w:color="auto" w:fill="FFFFFF"/>
        </w:rPr>
        <w:t>Women’s</w:t>
      </w:r>
      <w:r w:rsidRPr="00DE41C9">
        <w:rPr>
          <w:rFonts w:ascii="Times New Roman" w:hAnsi="Times New Roman" w:cs="Times New Roman"/>
          <w:color w:val="000000" w:themeColor="text1"/>
          <w:sz w:val="24"/>
          <w:szCs w:val="24"/>
          <w:shd w:val="clear" w:color="auto" w:fill="FFFFFF"/>
        </w:rPr>
        <w:t xml:space="preserve"> rights in ancient China were virtually non-existent. Females were suppressed because they were deemed less</w:t>
      </w:r>
      <w:r w:rsidRPr="00DE41C9">
        <w:rPr>
          <w:rStyle w:val="apple-converted-space"/>
          <w:rFonts w:ascii="Times New Roman" w:hAnsi="Times New Roman" w:cs="Times New Roman"/>
          <w:color w:val="000000" w:themeColor="text1"/>
          <w:sz w:val="24"/>
          <w:szCs w:val="24"/>
          <w:shd w:val="clear" w:color="auto" w:fill="FFFFFF"/>
        </w:rPr>
        <w:t> </w:t>
      </w:r>
      <w:hyperlink r:id="rId5" w:history="1">
        <w:r w:rsidRPr="00DE41C9">
          <w:rPr>
            <w:rStyle w:val="itxtrst"/>
            <w:rFonts w:ascii="Times New Roman" w:hAnsi="Times New Roman" w:cs="Times New Roman"/>
            <w:color w:val="000000" w:themeColor="text1"/>
            <w:sz w:val="24"/>
            <w:szCs w:val="24"/>
            <w:bdr w:val="none" w:sz="0" w:space="0" w:color="auto" w:frame="1"/>
          </w:rPr>
          <w:t>useful</w:t>
        </w:r>
      </w:hyperlink>
      <w:r w:rsidRPr="00DE41C9">
        <w:rPr>
          <w:rStyle w:val="apple-converted-space"/>
          <w:rFonts w:ascii="Times New Roman" w:hAnsi="Times New Roman" w:cs="Times New Roman"/>
          <w:color w:val="000000" w:themeColor="text1"/>
          <w:sz w:val="24"/>
          <w:szCs w:val="24"/>
          <w:shd w:val="clear" w:color="auto" w:fill="FFFFFF"/>
        </w:rPr>
        <w:t> </w:t>
      </w:r>
      <w:r w:rsidRPr="00DE41C9">
        <w:rPr>
          <w:rFonts w:ascii="Times New Roman" w:hAnsi="Times New Roman" w:cs="Times New Roman"/>
          <w:color w:val="000000" w:themeColor="text1"/>
          <w:sz w:val="24"/>
          <w:szCs w:val="24"/>
          <w:shd w:val="clear" w:color="auto" w:fill="FFFFFF"/>
        </w:rPr>
        <w:t>or valuable than males. Essentially, this viewpoint was not created in the space of a few years. It is really part of China's ancient social foundations.</w:t>
      </w:r>
    </w:p>
    <w:p w:rsidR="00FD7684" w:rsidRPr="00641E70" w:rsidRDefault="00DE41C9" w:rsidP="00D94157">
      <w:pPr>
        <w:spacing w:line="480" w:lineRule="auto"/>
        <w:rPr>
          <w:rFonts w:ascii="Times New Roman" w:hAnsi="Times New Roman" w:cs="Times New Roman"/>
          <w:b/>
          <w:color w:val="000000" w:themeColor="text1"/>
          <w:sz w:val="24"/>
          <w:szCs w:val="24"/>
          <w:shd w:val="clear" w:color="auto" w:fill="FFFFFF"/>
        </w:rPr>
      </w:pPr>
      <w:r w:rsidRPr="00641E70">
        <w:rPr>
          <w:rFonts w:ascii="Times New Roman" w:hAnsi="Times New Roman" w:cs="Times New Roman"/>
          <w:b/>
          <w:color w:val="000000" w:themeColor="text1"/>
          <w:sz w:val="24"/>
          <w:szCs w:val="24"/>
          <w:shd w:val="clear" w:color="auto" w:fill="FFFFFF"/>
        </w:rPr>
        <w:t xml:space="preserve">                                      </w:t>
      </w:r>
      <w:r w:rsidR="00641E70" w:rsidRPr="00641E70">
        <w:rPr>
          <w:rFonts w:ascii="Times New Roman" w:hAnsi="Times New Roman" w:cs="Times New Roman"/>
          <w:b/>
          <w:color w:val="000000" w:themeColor="text1"/>
          <w:sz w:val="24"/>
          <w:szCs w:val="24"/>
          <w:shd w:val="clear" w:color="auto" w:fill="FFFFFF"/>
        </w:rPr>
        <w:t xml:space="preserve">                       </w:t>
      </w:r>
      <w:r w:rsidRPr="00641E70">
        <w:rPr>
          <w:rFonts w:ascii="Times New Roman" w:hAnsi="Times New Roman" w:cs="Times New Roman"/>
          <w:b/>
          <w:color w:val="000000" w:themeColor="text1"/>
          <w:sz w:val="24"/>
          <w:szCs w:val="24"/>
          <w:shd w:val="clear" w:color="auto" w:fill="FFFFFF"/>
        </w:rPr>
        <w:t xml:space="preserve"> </w:t>
      </w:r>
      <w:r w:rsidR="00FD7684" w:rsidRPr="00641E70">
        <w:rPr>
          <w:rFonts w:ascii="Times New Roman" w:hAnsi="Times New Roman" w:cs="Times New Roman"/>
          <w:b/>
          <w:color w:val="000000" w:themeColor="text1"/>
          <w:sz w:val="24"/>
          <w:szCs w:val="24"/>
          <w:shd w:val="clear" w:color="auto" w:fill="FFFFFF"/>
        </w:rPr>
        <w:t>Feet binding</w:t>
      </w:r>
    </w:p>
    <w:p w:rsidR="00FC2AE5" w:rsidRDefault="00DE41C9" w:rsidP="00FC2AE5">
      <w:pPr>
        <w:shd w:val="clear" w:color="auto" w:fill="FFFFFF"/>
        <w:spacing w:after="240" w:line="240" w:lineRule="auto"/>
        <w:rPr>
          <w:rFonts w:ascii="Times New Roman" w:eastAsia="Times New Roman" w:hAnsi="Times New Roman" w:cs="Times New Roman"/>
          <w:color w:val="000000"/>
          <w:sz w:val="24"/>
          <w:szCs w:val="24"/>
        </w:rPr>
      </w:pPr>
      <w:r w:rsidRPr="00DE41C9">
        <w:rPr>
          <w:rFonts w:ascii="Times New Roman" w:hAnsi="Times New Roman" w:cs="Times New Roman"/>
          <w:color w:val="000000" w:themeColor="text1"/>
          <w:sz w:val="24"/>
          <w:szCs w:val="24"/>
          <w:shd w:val="clear" w:color="auto" w:fill="FFFFFF"/>
        </w:rPr>
        <w:t>Ancient</w:t>
      </w:r>
      <w:r w:rsidR="00FD7684" w:rsidRPr="00DE41C9">
        <w:rPr>
          <w:rFonts w:ascii="Times New Roman" w:hAnsi="Times New Roman" w:cs="Times New Roman"/>
          <w:color w:val="000000" w:themeColor="text1"/>
          <w:sz w:val="24"/>
          <w:szCs w:val="24"/>
          <w:shd w:val="clear" w:color="auto" w:fill="FFFFFF"/>
        </w:rPr>
        <w:t xml:space="preserve"> Chinese women were socially pressured, even forced, to bind their feet because men believed that it was more attractive. Not only does this reason seem preposterous, but the binding of the feet was also socially important. A daughter whose </w:t>
      </w:r>
      <w:r w:rsidRPr="00DE41C9">
        <w:rPr>
          <w:rFonts w:ascii="Times New Roman" w:hAnsi="Times New Roman" w:cs="Times New Roman"/>
          <w:color w:val="000000" w:themeColor="text1"/>
          <w:sz w:val="24"/>
          <w:szCs w:val="24"/>
          <w:shd w:val="clear" w:color="auto" w:fill="FFFFFF"/>
        </w:rPr>
        <w:t>feet have</w:t>
      </w:r>
      <w:r w:rsidR="00FD7684" w:rsidRPr="00DE41C9">
        <w:rPr>
          <w:rFonts w:ascii="Times New Roman" w:hAnsi="Times New Roman" w:cs="Times New Roman"/>
          <w:color w:val="000000" w:themeColor="text1"/>
          <w:sz w:val="24"/>
          <w:szCs w:val="24"/>
          <w:shd w:val="clear" w:color="auto" w:fill="FFFFFF"/>
        </w:rPr>
        <w:t xml:space="preserve"> been bound since the age of two or three is more likely to marry a wealthy man (who would have also believed in this cultural phenomenon). The woman</w:t>
      </w:r>
      <w:r w:rsidR="00FD7684" w:rsidRPr="00DE41C9">
        <w:rPr>
          <w:rStyle w:val="apple-converted-space"/>
          <w:rFonts w:ascii="Times New Roman" w:hAnsi="Times New Roman" w:cs="Times New Roman"/>
          <w:color w:val="000000" w:themeColor="text1"/>
          <w:sz w:val="24"/>
          <w:szCs w:val="24"/>
          <w:shd w:val="clear" w:color="auto" w:fill="FFFFFF"/>
        </w:rPr>
        <w:t> </w:t>
      </w:r>
      <w:hyperlink r:id="rId6" w:history="1">
        <w:r w:rsidR="00FD7684" w:rsidRPr="00DE41C9">
          <w:rPr>
            <w:rStyle w:val="itxtrst"/>
            <w:rFonts w:ascii="Times New Roman" w:hAnsi="Times New Roman" w:cs="Times New Roman"/>
            <w:color w:val="000000" w:themeColor="text1"/>
            <w:sz w:val="24"/>
            <w:szCs w:val="24"/>
            <w:bdr w:val="none" w:sz="0" w:space="0" w:color="auto" w:frame="1"/>
          </w:rPr>
          <w:t>did</w:t>
        </w:r>
      </w:hyperlink>
      <w:r w:rsidR="00FD7684" w:rsidRPr="00DE41C9">
        <w:rPr>
          <w:rStyle w:val="apple-converted-space"/>
          <w:rFonts w:ascii="Times New Roman" w:hAnsi="Times New Roman" w:cs="Times New Roman"/>
          <w:color w:val="000000" w:themeColor="text1"/>
          <w:sz w:val="24"/>
          <w:szCs w:val="24"/>
          <w:shd w:val="clear" w:color="auto" w:fill="FFFFFF"/>
        </w:rPr>
        <w:t> </w:t>
      </w:r>
      <w:r w:rsidR="00FD7684" w:rsidRPr="00DE41C9">
        <w:rPr>
          <w:rFonts w:ascii="Times New Roman" w:hAnsi="Times New Roman" w:cs="Times New Roman"/>
          <w:color w:val="000000" w:themeColor="text1"/>
          <w:sz w:val="24"/>
          <w:szCs w:val="24"/>
          <w:shd w:val="clear" w:color="auto" w:fill="FFFFFF"/>
        </w:rPr>
        <w:t xml:space="preserve">not have a choice as to whether or not she wanted her feet bound. If her family tells her to do it, she has to do it in fear of shaming her family. </w:t>
      </w:r>
      <w:r w:rsidR="00024A1C">
        <w:rPr>
          <w:rFonts w:ascii="Times New Roman" w:hAnsi="Times New Roman" w:cs="Times New Roman"/>
          <w:color w:val="000000" w:themeColor="text1"/>
          <w:sz w:val="24"/>
          <w:szCs w:val="24"/>
          <w:shd w:val="clear" w:color="auto" w:fill="FFFFFF"/>
        </w:rPr>
        <w:t>Feet</w:t>
      </w:r>
      <w:r w:rsidR="00024A1C" w:rsidRPr="00DE41C9">
        <w:rPr>
          <w:rFonts w:ascii="Times New Roman" w:hAnsi="Times New Roman" w:cs="Times New Roman"/>
          <w:color w:val="000000" w:themeColor="text1"/>
          <w:sz w:val="24"/>
          <w:szCs w:val="24"/>
          <w:shd w:val="clear" w:color="auto" w:fill="FFFFFF"/>
        </w:rPr>
        <w:t xml:space="preserve"> binding</w:t>
      </w:r>
      <w:r w:rsidR="00024A1C">
        <w:rPr>
          <w:rFonts w:ascii="Times New Roman" w:hAnsi="Times New Roman" w:cs="Times New Roman"/>
          <w:color w:val="000000" w:themeColor="text1"/>
          <w:sz w:val="24"/>
          <w:szCs w:val="24"/>
          <w:shd w:val="clear" w:color="auto" w:fill="FFFFFF"/>
        </w:rPr>
        <w:t xml:space="preserve"> </w:t>
      </w:r>
      <w:r w:rsidR="00FC2AE5" w:rsidRPr="00DE41C9">
        <w:rPr>
          <w:rFonts w:ascii="Times New Roman" w:hAnsi="Times New Roman" w:cs="Times New Roman"/>
          <w:color w:val="000000" w:themeColor="text1"/>
          <w:sz w:val="24"/>
          <w:szCs w:val="24"/>
          <w:shd w:val="clear" w:color="auto" w:fill="FFFFFF"/>
        </w:rPr>
        <w:t>only became illegal in China in the early 1900s.</w:t>
      </w:r>
      <w:r w:rsidR="00FC2AE5" w:rsidRPr="00FC2AE5">
        <w:rPr>
          <w:noProof/>
        </w:rPr>
        <w:t xml:space="preserve"> </w:t>
      </w:r>
      <w:r w:rsidR="00FC2AE5">
        <w:rPr>
          <w:noProof/>
        </w:rPr>
        <w:drawing>
          <wp:inline distT="0" distB="0" distL="0" distR="0" wp14:anchorId="255B2D16" wp14:editId="35DD7936">
            <wp:extent cx="2103120" cy="1522658"/>
            <wp:effectExtent l="0" t="0" r="0" b="1905"/>
            <wp:docPr id="10" name="Picture 10" descr="http://farm2.static.flickr.com/1202/695789688_48f7778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arm2.static.flickr.com/1202/695789688_48f777866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1522658"/>
                    </a:xfrm>
                    <a:prstGeom prst="rect">
                      <a:avLst/>
                    </a:prstGeom>
                    <a:noFill/>
                    <a:ln>
                      <a:noFill/>
                    </a:ln>
                  </pic:spPr>
                </pic:pic>
              </a:graphicData>
            </a:graphic>
          </wp:inline>
        </w:drawing>
      </w:r>
    </w:p>
    <w:p w:rsidR="00FD7684" w:rsidRPr="00DE41C9" w:rsidRDefault="00FD7684" w:rsidP="00FC2AE5">
      <w:pPr>
        <w:spacing w:line="240" w:lineRule="auto"/>
        <w:rPr>
          <w:rFonts w:ascii="Times New Roman" w:hAnsi="Times New Roman" w:cs="Times New Roman"/>
          <w:color w:val="000000" w:themeColor="text1"/>
          <w:sz w:val="24"/>
          <w:szCs w:val="24"/>
          <w:shd w:val="clear" w:color="auto" w:fill="FFFFFF"/>
        </w:rPr>
      </w:pPr>
    </w:p>
    <w:p w:rsidR="00527648" w:rsidRPr="00FC2AE5" w:rsidRDefault="00DE41C9" w:rsidP="00D94157">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FC2AE5">
        <w:rPr>
          <w:rFonts w:ascii="Times New Roman" w:hAnsi="Times New Roman" w:cs="Times New Roman"/>
          <w:color w:val="000000" w:themeColor="text1"/>
          <w:sz w:val="24"/>
          <w:szCs w:val="24"/>
          <w:shd w:val="clear" w:color="auto" w:fill="FFFFFF"/>
        </w:rPr>
        <w:t xml:space="preserve">                                             </w:t>
      </w:r>
      <w:r w:rsidR="00641E70" w:rsidRPr="00641E70">
        <w:rPr>
          <w:rFonts w:ascii="Times New Roman" w:hAnsi="Times New Roman" w:cs="Times New Roman"/>
          <w:b/>
          <w:color w:val="000000" w:themeColor="text1"/>
          <w:sz w:val="24"/>
          <w:szCs w:val="24"/>
          <w:shd w:val="clear" w:color="auto" w:fill="FFFFFF"/>
        </w:rPr>
        <w:t xml:space="preserve">  </w:t>
      </w:r>
      <w:r w:rsidRPr="00641E70">
        <w:rPr>
          <w:rFonts w:ascii="Times New Roman" w:hAnsi="Times New Roman" w:cs="Times New Roman"/>
          <w:b/>
          <w:color w:val="000000" w:themeColor="text1"/>
          <w:sz w:val="24"/>
          <w:szCs w:val="24"/>
          <w:shd w:val="clear" w:color="auto" w:fill="FFFFFF"/>
        </w:rPr>
        <w:t xml:space="preserve"> Academics</w:t>
      </w:r>
    </w:p>
    <w:p w:rsidR="00527648" w:rsidRPr="00DE41C9" w:rsidRDefault="00527648" w:rsidP="00FC2AE5">
      <w:pPr>
        <w:spacing w:line="240" w:lineRule="auto"/>
        <w:rPr>
          <w:rFonts w:ascii="Times New Roman" w:hAnsi="Times New Roman" w:cs="Times New Roman"/>
          <w:color w:val="000000" w:themeColor="text1"/>
          <w:sz w:val="24"/>
          <w:szCs w:val="24"/>
          <w:shd w:val="clear" w:color="auto" w:fill="FFFFFF"/>
        </w:rPr>
      </w:pPr>
      <w:r w:rsidRPr="00DE41C9">
        <w:rPr>
          <w:rFonts w:ascii="Times New Roman" w:hAnsi="Times New Roman" w:cs="Times New Roman"/>
          <w:color w:val="000000" w:themeColor="text1"/>
          <w:sz w:val="24"/>
          <w:szCs w:val="24"/>
          <w:shd w:val="clear" w:color="auto" w:fill="FFFFFF"/>
        </w:rPr>
        <w:t>Women were also not allowed to learn academics as boys were allowed; this is an excellent parallel to the western hemisphere's early</w:t>
      </w:r>
      <w:r w:rsidRPr="00DE41C9">
        <w:rPr>
          <w:rStyle w:val="apple-converted-space"/>
          <w:rFonts w:ascii="Times New Roman" w:hAnsi="Times New Roman" w:cs="Times New Roman"/>
          <w:color w:val="000000" w:themeColor="text1"/>
          <w:sz w:val="24"/>
          <w:szCs w:val="24"/>
          <w:shd w:val="clear" w:color="auto" w:fill="FFFFFF"/>
        </w:rPr>
        <w:t> </w:t>
      </w:r>
      <w:hyperlink r:id="rId8" w:history="1">
        <w:r w:rsidRPr="00DE41C9">
          <w:rPr>
            <w:rStyle w:val="itxtrst"/>
            <w:rFonts w:ascii="Times New Roman" w:hAnsi="Times New Roman" w:cs="Times New Roman"/>
            <w:color w:val="000000" w:themeColor="text1"/>
            <w:sz w:val="24"/>
            <w:szCs w:val="24"/>
            <w:bdr w:val="none" w:sz="0" w:space="0" w:color="auto" w:frame="1"/>
          </w:rPr>
          <w:t>treatment</w:t>
        </w:r>
      </w:hyperlink>
      <w:r w:rsidRPr="00DE41C9">
        <w:rPr>
          <w:rStyle w:val="apple-converted-space"/>
          <w:rFonts w:ascii="Times New Roman" w:hAnsi="Times New Roman" w:cs="Times New Roman"/>
          <w:color w:val="000000" w:themeColor="text1"/>
          <w:sz w:val="24"/>
          <w:szCs w:val="24"/>
          <w:shd w:val="clear" w:color="auto" w:fill="FFFFFF"/>
        </w:rPr>
        <w:t> </w:t>
      </w:r>
      <w:r w:rsidRPr="00DE41C9">
        <w:rPr>
          <w:rFonts w:ascii="Times New Roman" w:hAnsi="Times New Roman" w:cs="Times New Roman"/>
          <w:color w:val="000000" w:themeColor="text1"/>
          <w:sz w:val="24"/>
          <w:szCs w:val="24"/>
          <w:shd w:val="clear" w:color="auto" w:fill="FFFFFF"/>
        </w:rPr>
        <w:t>of females: they were not allowed to learn academically but instead were forced to stay at home to learn domestic duties such as weaving, taking care of the children, cleaning, etc.</w:t>
      </w:r>
    </w:p>
    <w:p w:rsidR="00FC2AE5" w:rsidRDefault="00DE41C9" w:rsidP="00FC2AE5">
      <w:pPr>
        <w:spacing w:line="480" w:lineRule="auto"/>
        <w:rPr>
          <w:rFonts w:ascii="Times New Roman" w:hAnsi="Times New Roman" w:cs="Times New Roman"/>
          <w:b/>
          <w:color w:val="000000" w:themeColor="text1"/>
          <w:sz w:val="24"/>
          <w:szCs w:val="24"/>
          <w:shd w:val="clear" w:color="auto" w:fill="FFFFFF"/>
        </w:rPr>
      </w:pPr>
      <w:r w:rsidRPr="00641E70">
        <w:rPr>
          <w:rFonts w:ascii="Times New Roman" w:hAnsi="Times New Roman" w:cs="Times New Roman"/>
          <w:b/>
          <w:color w:val="000000" w:themeColor="text1"/>
          <w:sz w:val="24"/>
          <w:szCs w:val="24"/>
          <w:shd w:val="clear" w:color="auto" w:fill="FFFFFF"/>
        </w:rPr>
        <w:lastRenderedPageBreak/>
        <w:t xml:space="preserve">                                                        </w:t>
      </w:r>
      <w:r w:rsidR="00FC2AE5">
        <w:rPr>
          <w:rFonts w:ascii="Times New Roman" w:hAnsi="Times New Roman" w:cs="Times New Roman"/>
          <w:b/>
          <w:color w:val="000000" w:themeColor="text1"/>
          <w:sz w:val="24"/>
          <w:szCs w:val="24"/>
          <w:shd w:val="clear" w:color="auto" w:fill="FFFFFF"/>
        </w:rPr>
        <w:t xml:space="preserve">   </w:t>
      </w:r>
      <w:r w:rsidRPr="00641E70">
        <w:rPr>
          <w:rFonts w:ascii="Times New Roman" w:hAnsi="Times New Roman" w:cs="Times New Roman"/>
          <w:b/>
          <w:color w:val="000000" w:themeColor="text1"/>
          <w:sz w:val="24"/>
          <w:szCs w:val="24"/>
          <w:shd w:val="clear" w:color="auto" w:fill="FFFFFF"/>
        </w:rPr>
        <w:t xml:space="preserve"> </w:t>
      </w:r>
      <w:r w:rsidR="00FC2AE5">
        <w:rPr>
          <w:rFonts w:ascii="Times New Roman" w:hAnsi="Times New Roman" w:cs="Times New Roman"/>
          <w:b/>
          <w:color w:val="000000" w:themeColor="text1"/>
          <w:sz w:val="24"/>
          <w:szCs w:val="24"/>
          <w:shd w:val="clear" w:color="auto" w:fill="FFFFFF"/>
        </w:rPr>
        <w:t>Concubine</w:t>
      </w:r>
    </w:p>
    <w:p w:rsidR="00527648" w:rsidRPr="00FC2AE5" w:rsidRDefault="00527648" w:rsidP="00FC2AE5">
      <w:pPr>
        <w:spacing w:line="240" w:lineRule="auto"/>
        <w:rPr>
          <w:rFonts w:ascii="Times New Roman" w:hAnsi="Times New Roman" w:cs="Times New Roman"/>
          <w:b/>
          <w:color w:val="000000" w:themeColor="text1"/>
          <w:sz w:val="24"/>
          <w:szCs w:val="24"/>
          <w:shd w:val="clear" w:color="auto" w:fill="FFFFFF"/>
        </w:rPr>
      </w:pPr>
      <w:r w:rsidRPr="00DE41C9">
        <w:rPr>
          <w:rFonts w:ascii="Times New Roman" w:hAnsi="Times New Roman" w:cs="Times New Roman"/>
          <w:color w:val="000000" w:themeColor="text1"/>
          <w:sz w:val="24"/>
          <w:szCs w:val="24"/>
        </w:rPr>
        <w:t>Ancient China also protected the male from acquiring a sort of bad reputation regarding marriage. For instance, men could marry and still keep concubines. In fact, most of the time men were encouraged to sleep around because this kept him happy. Of</w:t>
      </w:r>
      <w:r w:rsidRPr="00DE41C9">
        <w:rPr>
          <w:rStyle w:val="apple-converted-space"/>
          <w:rFonts w:ascii="Times New Roman" w:hAnsi="Times New Roman" w:cs="Times New Roman"/>
          <w:color w:val="000000" w:themeColor="text1"/>
          <w:sz w:val="24"/>
          <w:szCs w:val="24"/>
        </w:rPr>
        <w:t> </w:t>
      </w:r>
      <w:hyperlink r:id="rId9" w:history="1">
        <w:r w:rsidRPr="00DE41C9">
          <w:rPr>
            <w:rStyle w:val="itxtrst"/>
            <w:rFonts w:ascii="Times New Roman" w:hAnsi="Times New Roman" w:cs="Times New Roman"/>
            <w:color w:val="000000" w:themeColor="text1"/>
            <w:sz w:val="24"/>
            <w:szCs w:val="24"/>
            <w:bdr w:val="none" w:sz="0" w:space="0" w:color="auto" w:frame="1"/>
          </w:rPr>
          <w:t>course</w:t>
        </w:r>
      </w:hyperlink>
      <w:r w:rsidRPr="00DE41C9">
        <w:rPr>
          <w:rFonts w:ascii="Times New Roman" w:hAnsi="Times New Roman" w:cs="Times New Roman"/>
          <w:color w:val="000000" w:themeColor="text1"/>
          <w:sz w:val="24"/>
          <w:szCs w:val="24"/>
        </w:rPr>
        <w:t>, women did not have a say in any of this; most of the time, they took the pain and lived with it, even while watching their husbands have children with various other women.</w:t>
      </w:r>
    </w:p>
    <w:p w:rsidR="00527648" w:rsidRPr="00DE41C9" w:rsidRDefault="00527648" w:rsidP="00FC2AE5">
      <w:pPr>
        <w:pStyle w:val="NormalWeb"/>
        <w:shd w:val="clear" w:color="auto" w:fill="FFFFFF"/>
        <w:spacing w:before="150" w:beforeAutospacing="0" w:after="150" w:afterAutospacing="0"/>
        <w:rPr>
          <w:color w:val="000000" w:themeColor="text1"/>
        </w:rPr>
      </w:pPr>
      <w:r w:rsidRPr="00DE41C9">
        <w:rPr>
          <w:color w:val="000000" w:themeColor="text1"/>
        </w:rPr>
        <w:t>While today divorce is quite common, ancient China prohibited divorce in many cases, especially if women were the first to ask about obtaining one. It was deemed shameful for her and her</w:t>
      </w:r>
      <w:r w:rsidRPr="00DE41C9">
        <w:rPr>
          <w:rStyle w:val="apple-converted-space"/>
          <w:color w:val="000000" w:themeColor="text1"/>
        </w:rPr>
        <w:t> </w:t>
      </w:r>
      <w:hyperlink r:id="rId10" w:history="1">
        <w:r w:rsidRPr="00DE41C9">
          <w:rPr>
            <w:rStyle w:val="itxtrst"/>
            <w:color w:val="000000" w:themeColor="text1"/>
            <w:bdr w:val="none" w:sz="0" w:space="0" w:color="auto" w:frame="1"/>
          </w:rPr>
          <w:t>family</w:t>
        </w:r>
      </w:hyperlink>
      <w:r w:rsidRPr="00DE41C9">
        <w:rPr>
          <w:color w:val="000000" w:themeColor="text1"/>
        </w:rPr>
        <w:t>. If a woman was divorced by her husband, she was considered to have brought shame upon the family and herself, and these women tend to live secluded lives, lacking friends and even family.</w:t>
      </w:r>
    </w:p>
    <w:p w:rsidR="00527648" w:rsidRPr="00DE41C9" w:rsidRDefault="00527648" w:rsidP="00D94157">
      <w:pPr>
        <w:spacing w:line="480" w:lineRule="auto"/>
        <w:rPr>
          <w:rFonts w:ascii="Times New Roman" w:hAnsi="Times New Roman" w:cs="Times New Roman"/>
          <w:color w:val="000000" w:themeColor="text1"/>
          <w:sz w:val="24"/>
          <w:szCs w:val="24"/>
        </w:rPr>
      </w:pPr>
    </w:p>
    <w:p w:rsidR="00527648" w:rsidRPr="00DE41C9" w:rsidRDefault="00527648" w:rsidP="00D94157">
      <w:pPr>
        <w:spacing w:line="480" w:lineRule="auto"/>
        <w:rPr>
          <w:rFonts w:ascii="Times New Roman" w:hAnsi="Times New Roman" w:cs="Times New Roman"/>
          <w:color w:val="000000" w:themeColor="text1"/>
          <w:sz w:val="24"/>
          <w:szCs w:val="24"/>
        </w:rPr>
      </w:pPr>
    </w:p>
    <w:p w:rsidR="00527648" w:rsidRPr="00DE41C9" w:rsidRDefault="00527648" w:rsidP="00D94157">
      <w:pPr>
        <w:spacing w:line="480" w:lineRule="auto"/>
        <w:rPr>
          <w:rFonts w:ascii="Times New Roman" w:hAnsi="Times New Roman" w:cs="Times New Roman"/>
          <w:color w:val="000000" w:themeColor="text1"/>
          <w:sz w:val="24"/>
          <w:szCs w:val="24"/>
        </w:rPr>
      </w:pPr>
    </w:p>
    <w:p w:rsidR="00527648" w:rsidRPr="00DE41C9" w:rsidRDefault="00527648" w:rsidP="00D94157">
      <w:pPr>
        <w:spacing w:line="480" w:lineRule="auto"/>
        <w:rPr>
          <w:rFonts w:ascii="Times New Roman" w:hAnsi="Times New Roman" w:cs="Times New Roman"/>
          <w:color w:val="000000" w:themeColor="text1"/>
          <w:sz w:val="24"/>
          <w:szCs w:val="24"/>
        </w:rPr>
      </w:pPr>
    </w:p>
    <w:p w:rsidR="00527648" w:rsidRPr="00DE41C9" w:rsidRDefault="00527648" w:rsidP="00D94157">
      <w:pPr>
        <w:spacing w:line="480" w:lineRule="auto"/>
        <w:rPr>
          <w:rFonts w:ascii="Times New Roman" w:hAnsi="Times New Roman" w:cs="Times New Roman"/>
          <w:color w:val="000000" w:themeColor="text1"/>
          <w:sz w:val="24"/>
          <w:szCs w:val="24"/>
        </w:rPr>
      </w:pPr>
    </w:p>
    <w:p w:rsidR="00527648" w:rsidRPr="00DE41C9" w:rsidRDefault="00527648" w:rsidP="00D94157">
      <w:pPr>
        <w:spacing w:line="480" w:lineRule="auto"/>
        <w:rPr>
          <w:rFonts w:ascii="Times New Roman" w:hAnsi="Times New Roman" w:cs="Times New Roman"/>
          <w:color w:val="000000" w:themeColor="text1"/>
          <w:sz w:val="24"/>
          <w:szCs w:val="24"/>
        </w:rPr>
      </w:pPr>
    </w:p>
    <w:p w:rsidR="00527648" w:rsidRPr="000D1E86" w:rsidRDefault="00527648" w:rsidP="00D94157">
      <w:pPr>
        <w:spacing w:line="480" w:lineRule="auto"/>
        <w:rPr>
          <w:rFonts w:ascii="Times New Roman" w:hAnsi="Times New Roman" w:cs="Times New Roman"/>
          <w:sz w:val="24"/>
          <w:szCs w:val="24"/>
        </w:rPr>
      </w:pPr>
      <w:bookmarkStart w:id="0" w:name="_GoBack"/>
      <w:bookmarkEnd w:id="0"/>
    </w:p>
    <w:sectPr w:rsidR="00527648" w:rsidRPr="000D1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57"/>
    <w:rsid w:val="00024A1C"/>
    <w:rsid w:val="000D1E86"/>
    <w:rsid w:val="000E20BF"/>
    <w:rsid w:val="00527648"/>
    <w:rsid w:val="00641E70"/>
    <w:rsid w:val="006C2749"/>
    <w:rsid w:val="00A56780"/>
    <w:rsid w:val="00AF6116"/>
    <w:rsid w:val="00D94157"/>
    <w:rsid w:val="00DE41C9"/>
    <w:rsid w:val="00FC2AE5"/>
    <w:rsid w:val="00FD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1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7684"/>
  </w:style>
  <w:style w:type="character" w:customStyle="1" w:styleId="itxtrst">
    <w:name w:val="itxtrst"/>
    <w:basedOn w:val="DefaultParagraphFont"/>
    <w:rsid w:val="00FD7684"/>
  </w:style>
  <w:style w:type="paragraph" w:styleId="NormalWeb">
    <w:name w:val="Normal (Web)"/>
    <w:basedOn w:val="Normal"/>
    <w:uiPriority w:val="99"/>
    <w:semiHidden/>
    <w:unhideWhenUsed/>
    <w:rsid w:val="00527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D1E86"/>
    <w:rPr>
      <w:rFonts w:ascii="Times New Roman" w:eastAsia="Times New Roman" w:hAnsi="Times New Roman" w:cs="Times New Roman"/>
      <w:b/>
      <w:bCs/>
      <w:sz w:val="36"/>
      <w:szCs w:val="36"/>
    </w:rPr>
  </w:style>
  <w:style w:type="character" w:styleId="Emphasis">
    <w:name w:val="Emphasis"/>
    <w:basedOn w:val="DefaultParagraphFont"/>
    <w:uiPriority w:val="20"/>
    <w:qFormat/>
    <w:rsid w:val="000D1E86"/>
    <w:rPr>
      <w:i/>
      <w:iCs/>
    </w:rPr>
  </w:style>
  <w:style w:type="character" w:styleId="Hyperlink">
    <w:name w:val="Hyperlink"/>
    <w:basedOn w:val="DefaultParagraphFont"/>
    <w:uiPriority w:val="99"/>
    <w:semiHidden/>
    <w:unhideWhenUsed/>
    <w:rsid w:val="000D1E86"/>
    <w:rPr>
      <w:color w:val="0000FF"/>
      <w:u w:val="single"/>
    </w:rPr>
  </w:style>
  <w:style w:type="paragraph" w:styleId="BalloonText">
    <w:name w:val="Balloon Text"/>
    <w:basedOn w:val="Normal"/>
    <w:link w:val="BalloonTextChar"/>
    <w:uiPriority w:val="99"/>
    <w:semiHidden/>
    <w:unhideWhenUsed/>
    <w:rsid w:val="00AF6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1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7684"/>
  </w:style>
  <w:style w:type="character" w:customStyle="1" w:styleId="itxtrst">
    <w:name w:val="itxtrst"/>
    <w:basedOn w:val="DefaultParagraphFont"/>
    <w:rsid w:val="00FD7684"/>
  </w:style>
  <w:style w:type="paragraph" w:styleId="NormalWeb">
    <w:name w:val="Normal (Web)"/>
    <w:basedOn w:val="Normal"/>
    <w:uiPriority w:val="99"/>
    <w:semiHidden/>
    <w:unhideWhenUsed/>
    <w:rsid w:val="00527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D1E86"/>
    <w:rPr>
      <w:rFonts w:ascii="Times New Roman" w:eastAsia="Times New Roman" w:hAnsi="Times New Roman" w:cs="Times New Roman"/>
      <w:b/>
      <w:bCs/>
      <w:sz w:val="36"/>
      <w:szCs w:val="36"/>
    </w:rPr>
  </w:style>
  <w:style w:type="character" w:styleId="Emphasis">
    <w:name w:val="Emphasis"/>
    <w:basedOn w:val="DefaultParagraphFont"/>
    <w:uiPriority w:val="20"/>
    <w:qFormat/>
    <w:rsid w:val="000D1E86"/>
    <w:rPr>
      <w:i/>
      <w:iCs/>
    </w:rPr>
  </w:style>
  <w:style w:type="character" w:styleId="Hyperlink">
    <w:name w:val="Hyperlink"/>
    <w:basedOn w:val="DefaultParagraphFont"/>
    <w:uiPriority w:val="99"/>
    <w:semiHidden/>
    <w:unhideWhenUsed/>
    <w:rsid w:val="000D1E86"/>
    <w:rPr>
      <w:color w:val="0000FF"/>
      <w:u w:val="single"/>
    </w:rPr>
  </w:style>
  <w:style w:type="paragraph" w:styleId="BalloonText">
    <w:name w:val="Balloon Text"/>
    <w:basedOn w:val="Normal"/>
    <w:link w:val="BalloonTextChar"/>
    <w:uiPriority w:val="99"/>
    <w:semiHidden/>
    <w:unhideWhenUsed/>
    <w:rsid w:val="00AF6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1606">
      <w:bodyDiv w:val="1"/>
      <w:marLeft w:val="0"/>
      <w:marRight w:val="0"/>
      <w:marTop w:val="0"/>
      <w:marBottom w:val="0"/>
      <w:divBdr>
        <w:top w:val="none" w:sz="0" w:space="0" w:color="auto"/>
        <w:left w:val="none" w:sz="0" w:space="0" w:color="auto"/>
        <w:bottom w:val="none" w:sz="0" w:space="0" w:color="auto"/>
        <w:right w:val="none" w:sz="0" w:space="0" w:color="auto"/>
      </w:divBdr>
      <w:divsChild>
        <w:div w:id="226306351">
          <w:blockQuote w:val="1"/>
          <w:marLeft w:val="0"/>
          <w:marRight w:val="360"/>
          <w:marTop w:val="0"/>
          <w:marBottom w:val="0"/>
          <w:divBdr>
            <w:top w:val="none" w:sz="0" w:space="0" w:color="auto"/>
            <w:left w:val="none" w:sz="0" w:space="0" w:color="auto"/>
            <w:bottom w:val="none" w:sz="0" w:space="0" w:color="auto"/>
            <w:right w:val="none" w:sz="0" w:space="0" w:color="auto"/>
          </w:divBdr>
        </w:div>
        <w:div w:id="2018192134">
          <w:blockQuote w:val="1"/>
          <w:marLeft w:val="0"/>
          <w:marRight w:val="360"/>
          <w:marTop w:val="0"/>
          <w:marBottom w:val="0"/>
          <w:divBdr>
            <w:top w:val="none" w:sz="0" w:space="0" w:color="auto"/>
            <w:left w:val="none" w:sz="0" w:space="0" w:color="auto"/>
            <w:bottom w:val="none" w:sz="0" w:space="0" w:color="auto"/>
            <w:right w:val="none" w:sz="0" w:space="0" w:color="auto"/>
          </w:divBdr>
        </w:div>
      </w:divsChild>
    </w:div>
    <w:div w:id="276766091">
      <w:bodyDiv w:val="1"/>
      <w:marLeft w:val="0"/>
      <w:marRight w:val="0"/>
      <w:marTop w:val="0"/>
      <w:marBottom w:val="0"/>
      <w:divBdr>
        <w:top w:val="none" w:sz="0" w:space="0" w:color="auto"/>
        <w:left w:val="none" w:sz="0" w:space="0" w:color="auto"/>
        <w:bottom w:val="none" w:sz="0" w:space="0" w:color="auto"/>
        <w:right w:val="none" w:sz="0" w:space="0" w:color="auto"/>
      </w:divBdr>
      <w:divsChild>
        <w:div w:id="1123695354">
          <w:marLeft w:val="0"/>
          <w:marRight w:val="0"/>
          <w:marTop w:val="0"/>
          <w:marBottom w:val="0"/>
          <w:divBdr>
            <w:top w:val="none" w:sz="0" w:space="0" w:color="auto"/>
            <w:left w:val="none" w:sz="0" w:space="0" w:color="auto"/>
            <w:bottom w:val="none" w:sz="0" w:space="0" w:color="auto"/>
            <w:right w:val="none" w:sz="0" w:space="0" w:color="auto"/>
          </w:divBdr>
          <w:divsChild>
            <w:div w:id="1782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ium.com/items/1190059-womens-rights-in-ancient-chin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lium.com/items/1190059-womens-rights-in-ancient-china" TargetMode="External"/><Relationship Id="rId11" Type="http://schemas.openxmlformats.org/officeDocument/2006/relationships/fontTable" Target="fontTable.xml"/><Relationship Id="rId5" Type="http://schemas.openxmlformats.org/officeDocument/2006/relationships/hyperlink" Target="http://www.helium.com/items/1190059-womens-rights-in-ancient-china" TargetMode="External"/><Relationship Id="rId10" Type="http://schemas.openxmlformats.org/officeDocument/2006/relationships/hyperlink" Target="http://www.helium.com/items/1190059-womens-rights-in-ancient-china" TargetMode="External"/><Relationship Id="rId4" Type="http://schemas.openxmlformats.org/officeDocument/2006/relationships/webSettings" Target="webSettings.xml"/><Relationship Id="rId9" Type="http://schemas.openxmlformats.org/officeDocument/2006/relationships/hyperlink" Target="http://www.helium.com/items/1190059-womens-rights-in-ancient-ch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c:creator>
  <cp:lastModifiedBy>olivia</cp:lastModifiedBy>
  <cp:revision>8</cp:revision>
  <dcterms:created xsi:type="dcterms:W3CDTF">2012-04-13T11:07:00Z</dcterms:created>
  <dcterms:modified xsi:type="dcterms:W3CDTF">2012-04-18T19:51:00Z</dcterms:modified>
</cp:coreProperties>
</file>